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F68E7" w14:paraId="4BE8917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E678A1D" w14:textId="77777777" w:rsidR="00751A4A" w:rsidRPr="009F68E7" w:rsidRDefault="0083570E" w:rsidP="0010095E">
            <w:pPr>
              <w:pStyle w:val="EPName"/>
            </w:pPr>
            <w:r w:rsidRPr="009F68E7">
              <w:t>Parlaimint na hEorpa</w:t>
            </w:r>
          </w:p>
          <w:p w14:paraId="552A54E6" w14:textId="77777777" w:rsidR="00751A4A" w:rsidRPr="009F68E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F343D">
              <w:t>2019</w:t>
            </w:r>
            <w:r w:rsidRPr="009F68E7">
              <w:t>-</w:t>
            </w:r>
            <w:r w:rsidRPr="003F343D">
              <w:t>2024</w:t>
            </w:r>
          </w:p>
        </w:tc>
        <w:tc>
          <w:tcPr>
            <w:tcW w:w="2268" w:type="dxa"/>
            <w:shd w:val="clear" w:color="auto" w:fill="auto"/>
          </w:tcPr>
          <w:p w14:paraId="5407D7A4" w14:textId="77777777" w:rsidR="00751A4A" w:rsidRPr="009F68E7" w:rsidRDefault="00187494" w:rsidP="0010095E">
            <w:pPr>
              <w:pStyle w:val="EPLogo"/>
            </w:pPr>
            <w:r w:rsidRPr="009F68E7">
              <w:rPr>
                <w:noProof/>
                <w:lang w:val="en-GB"/>
              </w:rPr>
              <w:drawing>
                <wp:inline distT="0" distB="0" distL="0" distR="0" wp14:anchorId="6F5688B7" wp14:editId="65C7CB8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2212E5" w14:textId="77777777" w:rsidR="00D058B8" w:rsidRPr="009F68E7" w:rsidRDefault="00D058B8" w:rsidP="004C5D52">
      <w:pPr>
        <w:pStyle w:val="LineTop"/>
      </w:pPr>
    </w:p>
    <w:p w14:paraId="1A3BB4A9" w14:textId="77777777" w:rsidR="00680577" w:rsidRPr="009F68E7" w:rsidRDefault="0083570E" w:rsidP="00680577">
      <w:pPr>
        <w:pStyle w:val="EPBodyTA1"/>
      </w:pPr>
      <w:r w:rsidRPr="009F68E7">
        <w:t>TÉACSANNA ARNA nGLACADH</w:t>
      </w:r>
    </w:p>
    <w:p w14:paraId="7F8E6639" w14:textId="77777777" w:rsidR="00D058B8" w:rsidRPr="009F68E7" w:rsidRDefault="00D058B8" w:rsidP="00D058B8">
      <w:pPr>
        <w:pStyle w:val="LineBottom"/>
      </w:pPr>
    </w:p>
    <w:p w14:paraId="14F486B4" w14:textId="33234508" w:rsidR="0083570E" w:rsidRPr="003F343D" w:rsidRDefault="0083570E" w:rsidP="0083570E">
      <w:pPr>
        <w:pStyle w:val="ATHeading1"/>
        <w:rPr>
          <w:lang w:val="sv-SE"/>
        </w:rPr>
      </w:pPr>
      <w:bookmarkStart w:id="0" w:name="TANumber"/>
      <w:r w:rsidRPr="009F68E7">
        <w:t>P</w:t>
      </w:r>
      <w:r w:rsidRPr="003F343D">
        <w:t>9</w:t>
      </w:r>
      <w:r w:rsidRPr="009F68E7">
        <w:t>_TA(</w:t>
      </w:r>
      <w:r w:rsidRPr="003F343D">
        <w:t>2024</w:t>
      </w:r>
      <w:r w:rsidRPr="009F68E7">
        <w:t>)</w:t>
      </w:r>
      <w:r w:rsidRPr="003F343D">
        <w:t>0</w:t>
      </w:r>
      <w:bookmarkEnd w:id="0"/>
      <w:r w:rsidR="00587702" w:rsidRPr="003F343D">
        <w:rPr>
          <w:lang w:val="sv-SE"/>
        </w:rPr>
        <w:t>319</w:t>
      </w:r>
    </w:p>
    <w:p w14:paraId="03E073BF" w14:textId="56144297" w:rsidR="0083570E" w:rsidRPr="009F68E7" w:rsidRDefault="00FA4400" w:rsidP="0083570E">
      <w:pPr>
        <w:pStyle w:val="ATHeading2"/>
      </w:pPr>
      <w:r w:rsidRPr="00FA4400">
        <w:t>Cáilíocht an aeir chomhthimpeallaigh agus aer níos glaine don Eoraip</w:t>
      </w:r>
    </w:p>
    <w:p w14:paraId="54C51D62" w14:textId="77777777" w:rsidR="0083570E" w:rsidRPr="009F68E7" w:rsidRDefault="0083570E" w:rsidP="0083570E">
      <w:pPr>
        <w:rPr>
          <w:i/>
          <w:vanish/>
        </w:rPr>
      </w:pPr>
      <w:r w:rsidRPr="009F68E7">
        <w:rPr>
          <w:i/>
        </w:rPr>
        <w:fldChar w:fldCharType="begin"/>
      </w:r>
      <w:r w:rsidRPr="009F68E7">
        <w:rPr>
          <w:i/>
        </w:rPr>
        <w:instrText xml:space="preserve"> TC"(</w:instrText>
      </w:r>
      <w:bookmarkStart w:id="1" w:name="DocNumber"/>
      <w:r w:rsidRPr="009F68E7">
        <w:rPr>
          <w:i/>
        </w:rPr>
        <w:instrText>A</w:instrText>
      </w:r>
      <w:r w:rsidRPr="003F343D">
        <w:rPr>
          <w:i/>
        </w:rPr>
        <w:instrText>9</w:instrText>
      </w:r>
      <w:r w:rsidRPr="009F68E7">
        <w:rPr>
          <w:i/>
        </w:rPr>
        <w:instrText>-</w:instrText>
      </w:r>
      <w:r w:rsidRPr="003F343D">
        <w:rPr>
          <w:i/>
        </w:rPr>
        <w:instrText>0233</w:instrText>
      </w:r>
      <w:r w:rsidRPr="009F68E7">
        <w:rPr>
          <w:i/>
        </w:rPr>
        <w:instrText>/</w:instrText>
      </w:r>
      <w:r w:rsidRPr="003F343D">
        <w:rPr>
          <w:i/>
        </w:rPr>
        <w:instrText>2023</w:instrText>
      </w:r>
      <w:bookmarkEnd w:id="1"/>
      <w:r w:rsidRPr="009F68E7">
        <w:rPr>
          <w:i/>
        </w:rPr>
        <w:instrText xml:space="preserve"> -  Rapóirtéir:</w:instrText>
      </w:r>
      <w:r w:rsidR="004E343F" w:rsidRPr="00FA4400">
        <w:rPr>
          <w:i/>
        </w:rPr>
        <w:instrText xml:space="preserve"> </w:instrText>
      </w:r>
      <w:r w:rsidRPr="009F68E7">
        <w:rPr>
          <w:i/>
        </w:rPr>
        <w:instrText>Javi López)"\l</w:instrText>
      </w:r>
      <w:r w:rsidRPr="003F343D">
        <w:rPr>
          <w:i/>
        </w:rPr>
        <w:instrText>3</w:instrText>
      </w:r>
      <w:r w:rsidRPr="009F68E7">
        <w:rPr>
          <w:i/>
        </w:rPr>
        <w:instrText xml:space="preserve"> \n&gt; \* MERGEFORMAT </w:instrText>
      </w:r>
      <w:r w:rsidRPr="009F68E7">
        <w:rPr>
          <w:i/>
        </w:rPr>
        <w:fldChar w:fldCharType="end"/>
      </w:r>
    </w:p>
    <w:p w14:paraId="29051EE1" w14:textId="77777777" w:rsidR="0083570E" w:rsidRPr="009F68E7" w:rsidRDefault="0083570E" w:rsidP="0083570E">
      <w:pPr>
        <w:rPr>
          <w:vanish/>
        </w:rPr>
      </w:pPr>
      <w:bookmarkStart w:id="2" w:name="Commission"/>
      <w:r w:rsidRPr="009F68E7">
        <w:rPr>
          <w:vanish/>
        </w:rPr>
        <w:t>An Coiste um an gComhshaol, um Shláinte Phoiblí agus um Shábháilteacht Bia</w:t>
      </w:r>
      <w:bookmarkEnd w:id="2"/>
    </w:p>
    <w:p w14:paraId="447E7541" w14:textId="77777777" w:rsidR="0083570E" w:rsidRPr="009F68E7" w:rsidRDefault="0083570E" w:rsidP="0083570E">
      <w:pPr>
        <w:rPr>
          <w:vanish/>
        </w:rPr>
      </w:pPr>
      <w:bookmarkStart w:id="3" w:name="PE"/>
      <w:r w:rsidRPr="009F68E7">
        <w:rPr>
          <w:vanish/>
        </w:rPr>
        <w:t>PE</w:t>
      </w:r>
      <w:r w:rsidRPr="003F343D">
        <w:rPr>
          <w:vanish/>
        </w:rPr>
        <w:t>742</w:t>
      </w:r>
      <w:r w:rsidRPr="009F68E7">
        <w:rPr>
          <w:vanish/>
        </w:rPr>
        <w:t>.</w:t>
      </w:r>
      <w:r w:rsidRPr="003F343D">
        <w:rPr>
          <w:vanish/>
        </w:rPr>
        <w:t>410</w:t>
      </w:r>
      <w:bookmarkEnd w:id="3"/>
    </w:p>
    <w:p w14:paraId="42651E72" w14:textId="2C4B9A0A" w:rsidR="0083570E" w:rsidRPr="009F68E7" w:rsidRDefault="0083570E" w:rsidP="0083570E">
      <w:pPr>
        <w:pStyle w:val="ATHeading3"/>
      </w:pPr>
      <w:bookmarkStart w:id="4" w:name="Sujet"/>
      <w:r w:rsidRPr="009F68E7">
        <w:t xml:space="preserve">Rún reachtach ó Pharlaimint na hEorpa an </w:t>
      </w:r>
      <w:r w:rsidR="00FA4400" w:rsidRPr="003F343D">
        <w:t>24</w:t>
      </w:r>
      <w:r w:rsidRPr="009F68E7">
        <w:t xml:space="preserve"> </w:t>
      </w:r>
      <w:r w:rsidR="00FA4400" w:rsidRPr="00E3689C">
        <w:t>Aibreán</w:t>
      </w:r>
      <w:r w:rsidR="00FA4400" w:rsidRPr="009F68E7">
        <w:t xml:space="preserve"> </w:t>
      </w:r>
      <w:r w:rsidRPr="003F343D">
        <w:t>2024</w:t>
      </w:r>
      <w:r w:rsidRPr="009F68E7">
        <w:t xml:space="preserve"> ar an togra le haghaidh treoir ó Pharlaimint na hEorpa agus ón gComhairle maidir le cáilíocht an aeir chomhthimpeallaigh agus aer níos glaine don Eoraip (athmhúnlú)</w:t>
      </w:r>
      <w:bookmarkEnd w:id="4"/>
      <w:r w:rsidRPr="009F68E7">
        <w:t xml:space="preserve"> </w:t>
      </w:r>
      <w:bookmarkStart w:id="5" w:name="References"/>
      <w:r w:rsidRPr="009F68E7">
        <w:t>(COM(</w:t>
      </w:r>
      <w:r w:rsidRPr="003F343D">
        <w:t>2022</w:t>
      </w:r>
      <w:r w:rsidRPr="009F68E7">
        <w:t>)</w:t>
      </w:r>
      <w:r w:rsidRPr="003F343D">
        <w:t>0542</w:t>
      </w:r>
      <w:r w:rsidRPr="009F68E7">
        <w:t xml:space="preserve"> – C</w:t>
      </w:r>
      <w:r w:rsidRPr="003F343D">
        <w:t>9</w:t>
      </w:r>
      <w:r w:rsidRPr="009F68E7">
        <w:t>-</w:t>
      </w:r>
      <w:r w:rsidRPr="003F343D">
        <w:t>0364</w:t>
      </w:r>
      <w:r w:rsidRPr="009F68E7">
        <w:t>/</w:t>
      </w:r>
      <w:r w:rsidRPr="003F343D">
        <w:t>2022</w:t>
      </w:r>
      <w:r w:rsidRPr="009F68E7">
        <w:t xml:space="preserve"> – </w:t>
      </w:r>
      <w:r w:rsidRPr="003F343D">
        <w:t>2022</w:t>
      </w:r>
      <w:r w:rsidRPr="009F68E7">
        <w:t>/</w:t>
      </w:r>
      <w:r w:rsidRPr="003F343D">
        <w:t>0347</w:t>
      </w:r>
      <w:r w:rsidRPr="009F68E7">
        <w:t>(COD))</w:t>
      </w:r>
      <w:bookmarkEnd w:id="5"/>
    </w:p>
    <w:p w14:paraId="12CF7B35" w14:textId="77777777" w:rsidR="00094DD4" w:rsidRPr="009F68E7" w:rsidRDefault="00094DD4" w:rsidP="00094DD4">
      <w:pPr>
        <w:pStyle w:val="NormalBold"/>
      </w:pPr>
      <w:bookmarkStart w:id="6" w:name="TextBodyBegin"/>
      <w:bookmarkEnd w:id="6"/>
      <w:r w:rsidRPr="009F68E7">
        <w:t>(An gnáthnós imeachta reachtach - athmhúnlú)</w:t>
      </w:r>
    </w:p>
    <w:p w14:paraId="3CB66616" w14:textId="77777777" w:rsidR="00094DD4" w:rsidRPr="009F68E7" w:rsidRDefault="00094DD4" w:rsidP="00094DD4">
      <w:pPr>
        <w:pStyle w:val="EPComma"/>
      </w:pPr>
      <w:r w:rsidRPr="009F68E7">
        <w:rPr>
          <w:i/>
        </w:rPr>
        <w:t>Tá Parlaimint na hEorpa</w:t>
      </w:r>
      <w:r w:rsidRPr="009F68E7">
        <w:t>,</w:t>
      </w:r>
    </w:p>
    <w:p w14:paraId="3C773EEC" w14:textId="77777777" w:rsidR="00094DD4" w:rsidRPr="009F68E7" w:rsidRDefault="00094DD4" w:rsidP="00094DD4">
      <w:pPr>
        <w:pStyle w:val="NormalHanging12a"/>
      </w:pPr>
      <w:r w:rsidRPr="009F68E7">
        <w:t>–</w:t>
      </w:r>
      <w:r w:rsidRPr="009F68E7">
        <w:tab/>
        <w:t>ag féachaint don togra ón gCoimisiún chuig Parlaimint na hEorpa agus chuig an gComhairle (COM(</w:t>
      </w:r>
      <w:r w:rsidRPr="003F343D">
        <w:t>2022</w:t>
      </w:r>
      <w:r w:rsidRPr="009F68E7">
        <w:t>)</w:t>
      </w:r>
      <w:r w:rsidRPr="003F343D">
        <w:t>0542</w:t>
      </w:r>
      <w:r w:rsidRPr="009F68E7">
        <w:t>),</w:t>
      </w:r>
    </w:p>
    <w:p w14:paraId="45B5B0E9" w14:textId="77777777" w:rsidR="00094DD4" w:rsidRPr="009F68E7" w:rsidRDefault="00094DD4" w:rsidP="00094DD4">
      <w:pPr>
        <w:pStyle w:val="NormalHanging12a"/>
      </w:pPr>
      <w:r w:rsidRPr="009F68E7">
        <w:t>–</w:t>
      </w:r>
      <w:r w:rsidRPr="009F68E7">
        <w:tab/>
        <w:t>ag féachaint d’Airteagal </w:t>
      </w:r>
      <w:r w:rsidRPr="003F343D">
        <w:t>294</w:t>
      </w:r>
      <w:r w:rsidRPr="009F68E7">
        <w:t>(</w:t>
      </w:r>
      <w:r w:rsidRPr="003F343D">
        <w:t>2</w:t>
      </w:r>
      <w:r w:rsidRPr="009F68E7">
        <w:t>) agus d’Airteagal </w:t>
      </w:r>
      <w:r w:rsidRPr="003F343D">
        <w:t>192</w:t>
      </w:r>
      <w:r w:rsidRPr="009F68E7">
        <w:t xml:space="preserve"> den Chonradh ar Fheidhmiú an Aontais Eorpaigh, ar dá mbun a thíolaic an Coimisiún an togra do Pharlaimint na hEorpa (C</w:t>
      </w:r>
      <w:r w:rsidRPr="003F343D">
        <w:t>9</w:t>
      </w:r>
      <w:r w:rsidRPr="009F68E7">
        <w:noBreakHyphen/>
      </w:r>
      <w:r w:rsidRPr="003F343D">
        <w:t>0364</w:t>
      </w:r>
      <w:r w:rsidRPr="009F68E7">
        <w:t>/</w:t>
      </w:r>
      <w:r w:rsidRPr="003F343D">
        <w:t>2022</w:t>
      </w:r>
      <w:r w:rsidRPr="009F68E7">
        <w:t>),</w:t>
      </w:r>
    </w:p>
    <w:p w14:paraId="6650B7EE" w14:textId="77777777" w:rsidR="00094DD4" w:rsidRPr="009F68E7" w:rsidRDefault="00094DD4" w:rsidP="00094DD4">
      <w:pPr>
        <w:pStyle w:val="NormalHanging12a"/>
      </w:pPr>
      <w:r w:rsidRPr="009F68E7">
        <w:t>–</w:t>
      </w:r>
      <w:r w:rsidRPr="009F68E7">
        <w:tab/>
        <w:t>ag féachaint d’Airteagal </w:t>
      </w:r>
      <w:r w:rsidRPr="003F343D">
        <w:t>294</w:t>
      </w:r>
      <w:r w:rsidRPr="009F68E7">
        <w:t>(</w:t>
      </w:r>
      <w:r w:rsidRPr="003F343D">
        <w:t>3</w:t>
      </w:r>
      <w:r w:rsidRPr="009F68E7">
        <w:t>) den Chonradh ar Fheidhmiú an Aontais Eorpaigh,</w:t>
      </w:r>
    </w:p>
    <w:p w14:paraId="41AD04C5" w14:textId="77777777" w:rsidR="00094DD4" w:rsidRPr="009F68E7" w:rsidRDefault="00094DD4" w:rsidP="00094DD4">
      <w:pPr>
        <w:pStyle w:val="NormalHanging12a"/>
      </w:pPr>
      <w:r w:rsidRPr="009F68E7">
        <w:t>–</w:t>
      </w:r>
      <w:r w:rsidRPr="009F68E7">
        <w:tab/>
        <w:t>ag féachaint do thuairim ó Choiste Eacnamaíoch agus Sóisialta na hEorpa an </w:t>
      </w:r>
      <w:r w:rsidRPr="003F343D">
        <w:t>22</w:t>
      </w:r>
      <w:r w:rsidRPr="009F68E7">
        <w:t xml:space="preserve"> Feabhra </w:t>
      </w:r>
      <w:r w:rsidRPr="003F343D">
        <w:t>2023</w:t>
      </w:r>
      <w:r w:rsidRPr="009F68E7">
        <w:rPr>
          <w:rStyle w:val="FootnoteReference"/>
        </w:rPr>
        <w:footnoteReference w:id="1"/>
      </w:r>
      <w:r w:rsidRPr="009F68E7">
        <w:t>,</w:t>
      </w:r>
    </w:p>
    <w:p w14:paraId="259CD535" w14:textId="4A8360EB" w:rsidR="00094DD4" w:rsidRPr="009F68E7" w:rsidRDefault="00094DD4" w:rsidP="00094DD4">
      <w:pPr>
        <w:pStyle w:val="NormalHanging12a"/>
      </w:pPr>
      <w:r w:rsidRPr="009F68E7">
        <w:t>–</w:t>
      </w:r>
      <w:r w:rsidRPr="009F68E7">
        <w:tab/>
      </w:r>
      <w:r w:rsidR="00FA4400" w:rsidRPr="00E3689C">
        <w:t>ag féachaint do thuairim ó</w:t>
      </w:r>
      <w:r w:rsidRPr="009F68E7">
        <w:t xml:space="preserve"> C</w:t>
      </w:r>
      <w:r w:rsidR="00FA4400" w:rsidRPr="00E3689C">
        <w:t>h</w:t>
      </w:r>
      <w:r w:rsidRPr="009F68E7">
        <w:t>oiste na Réigiún</w:t>
      </w:r>
      <w:r w:rsidR="00FA4400" w:rsidRPr="00E3689C">
        <w:t xml:space="preserve"> an </w:t>
      </w:r>
      <w:r w:rsidR="00FA4400" w:rsidRPr="003F343D">
        <w:t>5</w:t>
      </w:r>
      <w:r w:rsidR="00FA4400" w:rsidRPr="00E3689C">
        <w:t xml:space="preserve"> Iúil </w:t>
      </w:r>
      <w:r w:rsidR="00FA4400" w:rsidRPr="003F343D">
        <w:t>2023</w:t>
      </w:r>
      <w:r w:rsidR="00FA4400">
        <w:rPr>
          <w:rStyle w:val="FootnoteReference"/>
        </w:rPr>
        <w:footnoteReference w:id="2"/>
      </w:r>
      <w:r w:rsidRPr="009F68E7">
        <w:t>,</w:t>
      </w:r>
    </w:p>
    <w:p w14:paraId="0CAC0B5A" w14:textId="37586AAF" w:rsidR="00094DD4" w:rsidRPr="009F68E7" w:rsidRDefault="00094DD4" w:rsidP="00094DD4">
      <w:pPr>
        <w:pStyle w:val="NormalHanging12a"/>
      </w:pPr>
      <w:r w:rsidRPr="009F68E7">
        <w:t>–</w:t>
      </w:r>
      <w:r w:rsidRPr="009F68E7">
        <w:tab/>
        <w:t xml:space="preserve">ag féachaint do Chomhaontú Idirinstitiúideach an </w:t>
      </w:r>
      <w:r w:rsidRPr="003F343D">
        <w:t>28</w:t>
      </w:r>
      <w:r w:rsidRPr="009F68E7">
        <w:t xml:space="preserve"> Samhain </w:t>
      </w:r>
      <w:r w:rsidRPr="003F343D">
        <w:t>2001</w:t>
      </w:r>
      <w:r w:rsidRPr="009F68E7">
        <w:t xml:space="preserve"> maidir le húsáid níos struchtúrtha </w:t>
      </w:r>
      <w:r w:rsidR="00FA4400" w:rsidRPr="00E3689C">
        <w:t xml:space="preserve">den </w:t>
      </w:r>
      <w:r w:rsidRPr="009F68E7">
        <w:t>teicní</w:t>
      </w:r>
      <w:r w:rsidR="00FA4400" w:rsidRPr="00E3689C">
        <w:t>c</w:t>
      </w:r>
      <w:r w:rsidRPr="009F68E7">
        <w:t xml:space="preserve"> </w:t>
      </w:r>
      <w:r w:rsidR="00FA4400" w:rsidRPr="00E3689C">
        <w:t>um</w:t>
      </w:r>
      <w:r w:rsidRPr="009F68E7">
        <w:t xml:space="preserve"> athmhúnl</w:t>
      </w:r>
      <w:r w:rsidR="00FA4400" w:rsidRPr="00E3689C">
        <w:t>ú</w:t>
      </w:r>
      <w:r w:rsidRPr="009F68E7">
        <w:t xml:space="preserve"> </w:t>
      </w:r>
      <w:r w:rsidR="00FA4400" w:rsidRPr="00E3689C">
        <w:t>maidir le</w:t>
      </w:r>
      <w:r w:rsidRPr="009F68E7">
        <w:t xml:space="preserve"> ghníomhartha </w:t>
      </w:r>
      <w:r w:rsidR="00FA4400" w:rsidRPr="00E3689C">
        <w:t>dlí</w:t>
      </w:r>
      <w:r w:rsidRPr="009F68E7">
        <w:rPr>
          <w:rStyle w:val="FootnoteReference"/>
        </w:rPr>
        <w:footnoteReference w:id="3"/>
      </w:r>
      <w:r w:rsidRPr="009F68E7">
        <w:t>,</w:t>
      </w:r>
    </w:p>
    <w:p w14:paraId="3F3C3EE8" w14:textId="77777777" w:rsidR="00094DD4" w:rsidRDefault="00094DD4" w:rsidP="00094DD4">
      <w:pPr>
        <w:pStyle w:val="NormalHanging12a"/>
      </w:pPr>
      <w:r w:rsidRPr="009F68E7">
        <w:t>–</w:t>
      </w:r>
      <w:r w:rsidRPr="009F68E7">
        <w:tab/>
        <w:t xml:space="preserve">ag féachaint don litir </w:t>
      </w:r>
      <w:r w:rsidR="00FA4400" w:rsidRPr="00E3689C">
        <w:t xml:space="preserve">dar dáta </w:t>
      </w:r>
      <w:r w:rsidRPr="009F68E7">
        <w:t xml:space="preserve">an </w:t>
      </w:r>
      <w:r w:rsidRPr="003F343D">
        <w:t>27</w:t>
      </w:r>
      <w:r w:rsidRPr="009F68E7">
        <w:t xml:space="preserve"> Meitheamh </w:t>
      </w:r>
      <w:r w:rsidRPr="003F343D">
        <w:t>2023</w:t>
      </w:r>
      <w:r w:rsidRPr="009F68E7">
        <w:t xml:space="preserve"> a sheol an Coiste um Ghnóthaí Dlíthiúla chuig an gCoiste um an gComhshaol, um Shláinte Phoiblí agus um Shábháilteacht Bia i gcomhréir le Riail </w:t>
      </w:r>
      <w:r w:rsidRPr="003F343D">
        <w:t>110</w:t>
      </w:r>
      <w:r w:rsidRPr="009F68E7">
        <w:t>(</w:t>
      </w:r>
      <w:r w:rsidRPr="003F343D">
        <w:t>3</w:t>
      </w:r>
      <w:r w:rsidRPr="009F68E7">
        <w:t>) dá Rialacha Nós Imeachta,</w:t>
      </w:r>
    </w:p>
    <w:p w14:paraId="05462180" w14:textId="77777777" w:rsidR="00FA4400" w:rsidRPr="009F68E7" w:rsidRDefault="00FA4400" w:rsidP="00094DD4">
      <w:pPr>
        <w:pStyle w:val="NormalHanging12a"/>
      </w:pPr>
      <w:r w:rsidRPr="009F68E7">
        <w:t>–</w:t>
      </w:r>
      <w:r w:rsidRPr="009F68E7">
        <w:tab/>
      </w:r>
      <w:r w:rsidRPr="001E40B0">
        <w:t xml:space="preserve">ag féachaint don chomhaontú sealadach a d’fhormheas an coiste freagrach faoi Riail </w:t>
      </w:r>
      <w:r w:rsidRPr="003F343D">
        <w:t>74</w:t>
      </w:r>
      <w:r w:rsidRPr="001E40B0">
        <w:t>(</w:t>
      </w:r>
      <w:r w:rsidRPr="003F343D">
        <w:t>4</w:t>
      </w:r>
      <w:r w:rsidRPr="001E40B0">
        <w:t xml:space="preserve">) dá Rialacha Nós Imeachta agus don gheallúint a thug ionadaí na </w:t>
      </w:r>
      <w:r>
        <w:t xml:space="preserve">Comhairle i litir dar dáta an </w:t>
      </w:r>
      <w:r w:rsidRPr="003F343D">
        <w:t>8</w:t>
      </w:r>
      <w:r>
        <w:t xml:space="preserve"> Márta</w:t>
      </w:r>
      <w:r w:rsidRPr="001E40B0">
        <w:t xml:space="preserve"> </w:t>
      </w:r>
      <w:r w:rsidRPr="003F343D">
        <w:t>2024</w:t>
      </w:r>
      <w:r w:rsidRPr="001E40B0">
        <w:t xml:space="preserve"> go ndéanfadh sí seasamh Pharlaimint na hEorpa a fhormheas, i gcomhréir le </w:t>
      </w:r>
      <w:r w:rsidRPr="001E40B0">
        <w:lastRenderedPageBreak/>
        <w:t xml:space="preserve">hAirteagal </w:t>
      </w:r>
      <w:r w:rsidRPr="003F343D">
        <w:t>294</w:t>
      </w:r>
      <w:r w:rsidRPr="001E40B0">
        <w:t>(</w:t>
      </w:r>
      <w:r w:rsidRPr="003F343D">
        <w:t>4</w:t>
      </w:r>
      <w:r w:rsidRPr="001E40B0">
        <w:t>) den Chonradh ar Fheidhmiú an Aontais Eorpaigh,</w:t>
      </w:r>
    </w:p>
    <w:p w14:paraId="6E7FEF75" w14:textId="77777777" w:rsidR="00094DD4" w:rsidRPr="009F68E7" w:rsidRDefault="00094DD4" w:rsidP="00094DD4">
      <w:pPr>
        <w:pStyle w:val="NormalHanging12a"/>
      </w:pPr>
      <w:r w:rsidRPr="009F68E7">
        <w:t>–</w:t>
      </w:r>
      <w:r w:rsidRPr="009F68E7">
        <w:tab/>
        <w:t>ag féachaint do Rialacha </w:t>
      </w:r>
      <w:r w:rsidRPr="003F343D">
        <w:t>110</w:t>
      </w:r>
      <w:r w:rsidRPr="009F68E7">
        <w:t xml:space="preserve"> agus </w:t>
      </w:r>
      <w:r w:rsidRPr="003F343D">
        <w:t>59</w:t>
      </w:r>
      <w:r w:rsidRPr="009F68E7">
        <w:t xml:space="preserve"> dá Rialacha Nós Imeachta,</w:t>
      </w:r>
    </w:p>
    <w:p w14:paraId="3D12520A" w14:textId="56017C3C" w:rsidR="00094DD4" w:rsidRPr="009F68E7" w:rsidRDefault="00094DD4" w:rsidP="00094DD4">
      <w:pPr>
        <w:pStyle w:val="NormalHanging12a"/>
      </w:pPr>
      <w:r w:rsidRPr="009F68E7">
        <w:t>–</w:t>
      </w:r>
      <w:r w:rsidRPr="009F68E7">
        <w:tab/>
        <w:t>ag féachaint do</w:t>
      </w:r>
      <w:r w:rsidR="00FA4400" w:rsidRPr="00E3689C">
        <w:t>n</w:t>
      </w:r>
      <w:r w:rsidRPr="009F68E7">
        <w:t xml:space="preserve"> tuairim ón gCoiste um Iompar agus um Thurasóireacht,</w:t>
      </w:r>
    </w:p>
    <w:p w14:paraId="02E23143" w14:textId="77777777" w:rsidR="00094DD4" w:rsidRPr="009F68E7" w:rsidRDefault="00094DD4" w:rsidP="00094DD4">
      <w:pPr>
        <w:pStyle w:val="NormalHanging12a"/>
      </w:pPr>
      <w:r w:rsidRPr="009F68E7">
        <w:t>–</w:t>
      </w:r>
      <w:r w:rsidRPr="009F68E7">
        <w:tab/>
        <w:t>ag féachaint don tuarascáil ón gCoiste um an gComhshaol, um Shláinte Phoiblí agus um Shábháilteacht Bia (A</w:t>
      </w:r>
      <w:r w:rsidRPr="003F343D">
        <w:t>9</w:t>
      </w:r>
      <w:r w:rsidRPr="009F68E7">
        <w:t>-</w:t>
      </w:r>
      <w:r w:rsidRPr="003F343D">
        <w:t>0233</w:t>
      </w:r>
      <w:r w:rsidRPr="009F68E7">
        <w:t>/</w:t>
      </w:r>
      <w:r w:rsidRPr="003F343D">
        <w:t>2023</w:t>
      </w:r>
      <w:r w:rsidRPr="009F68E7">
        <w:t>),</w:t>
      </w:r>
    </w:p>
    <w:p w14:paraId="3A8892D5" w14:textId="580D23D6" w:rsidR="00094DD4" w:rsidRPr="009F68E7" w:rsidRDefault="00094DD4" w:rsidP="00094DD4">
      <w:pPr>
        <w:pStyle w:val="NormalHanging12a"/>
      </w:pPr>
      <w:r w:rsidRPr="009F68E7">
        <w:t>A.</w:t>
      </w:r>
      <w:r w:rsidRPr="009F68E7">
        <w:tab/>
        <w:t xml:space="preserve">de bhrí, </w:t>
      </w:r>
      <w:r w:rsidR="00FA4400" w:rsidRPr="00E3689C">
        <w:t>de réir</w:t>
      </w:r>
      <w:r w:rsidRPr="009F68E7">
        <w:t xml:space="preserve"> M</w:t>
      </w:r>
      <w:r w:rsidR="00FA4400" w:rsidRPr="00E3689C">
        <w:t>h</w:t>
      </w:r>
      <w:r w:rsidRPr="009F68E7">
        <w:t>eitheal Chomhairleach sheirbhísí dlí Pharlaimint na hEorpa, na Comhairle agus an Choimisiúin, nach bhfuil aon leasuithe substainteacha i gceist leis an togra ón gCoimisiún, seachas na leasuithe sin a shainaithnítear sa togra mar leasuithe den sórt sin, agus de bhrí, a mhéid a bhaineann le códú na bhforálacha neamhathraithe ó na gníomhartha roimhe sin in éineacht leis na leasuithe sin, gurb é atá sa togra ná códú díreach ar na téacsanna atá cheana ann, gan aon athrú ina substaint;</w:t>
      </w:r>
    </w:p>
    <w:p w14:paraId="2475D7C4" w14:textId="77777777" w:rsidR="00094DD4" w:rsidRPr="009F68E7" w:rsidRDefault="00094DD4" w:rsidP="00094DD4">
      <w:pPr>
        <w:pStyle w:val="NormalHanging12a"/>
      </w:pPr>
      <w:r w:rsidRPr="003F343D">
        <w:t>1</w:t>
      </w:r>
      <w:r w:rsidRPr="009F68E7">
        <w:t>.</w:t>
      </w:r>
      <w:r w:rsidRPr="009F68E7">
        <w:tab/>
        <w:t>ag glacadh a seasaimh ar an gcéad léamh mar a leagtar amach ina dhiaidh seo é</w:t>
      </w:r>
      <w:r w:rsidR="00FA4400">
        <w:rPr>
          <w:rStyle w:val="FootnoteReference"/>
        </w:rPr>
        <w:footnoteReference w:id="4"/>
      </w:r>
      <w:r w:rsidRPr="009F68E7">
        <w:t>, agus aird á tabhairt ar na moltaí ó Mheitheal Chomhairleach sheirbhísí dlí Pharlaimint na hEorpa, na Comhairle agus an Choimisiúin;</w:t>
      </w:r>
    </w:p>
    <w:p w14:paraId="57E33146" w14:textId="77777777" w:rsidR="00094DD4" w:rsidRPr="009F68E7" w:rsidRDefault="00094DD4" w:rsidP="00094DD4">
      <w:pPr>
        <w:pStyle w:val="NormalHanging12a"/>
      </w:pPr>
      <w:r w:rsidRPr="003F343D">
        <w:t>2</w:t>
      </w:r>
      <w:r w:rsidRPr="009F68E7">
        <w:t>.</w:t>
      </w:r>
      <w:r w:rsidRPr="009F68E7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3F8A73C9" w14:textId="09DF3B95" w:rsidR="003F343D" w:rsidRDefault="00094DD4" w:rsidP="00094DD4">
      <w:pPr>
        <w:pStyle w:val="NormalHanging12a"/>
      </w:pPr>
      <w:r w:rsidRPr="003F343D">
        <w:t>3</w:t>
      </w:r>
      <w:r w:rsidRPr="009F68E7">
        <w:t>.</w:t>
      </w:r>
      <w:r w:rsidRPr="009F68E7">
        <w:tab/>
        <w:t>á threorú dá hUachtarán a seasamh a chur ar aghaidh chuig an gComhairle, chuig an gCoimisiún agus chuig na parlaimintí náisiúnta.</w:t>
      </w:r>
    </w:p>
    <w:p w14:paraId="53FD74E1" w14:textId="77777777" w:rsidR="003F343D" w:rsidRDefault="003F343D" w:rsidP="00094DD4">
      <w:pPr>
        <w:pStyle w:val="NormalHanging12a"/>
        <w:sectPr w:rsidR="003F343D" w:rsidSect="00FA4400">
          <w:footerReference w:type="even" r:id="rId9"/>
          <w:footerReference w:type="first" r:id="rId10"/>
          <w:footnotePr>
            <w:numRestart w:val="eachSect"/>
          </w:footnotePr>
          <w:pgSz w:w="11906" w:h="16838"/>
          <w:pgMar w:top="1134" w:right="1134" w:bottom="1134" w:left="1134" w:header="567" w:footer="567" w:gutter="0"/>
          <w:pgNumType w:start="1"/>
          <w:cols w:space="709"/>
          <w:docGrid w:linePitch="326"/>
        </w:sectPr>
      </w:pPr>
    </w:p>
    <w:p w14:paraId="6315FD76" w14:textId="77777777" w:rsidR="00094DD4" w:rsidRPr="00FA4400" w:rsidRDefault="00FA4400" w:rsidP="00FA4400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P</w:t>
      </w:r>
      <w:r w:rsidRPr="003F343D">
        <w:rPr>
          <w:b/>
          <w:bCs/>
          <w:color w:val="000000"/>
        </w:rPr>
        <w:t>9</w:t>
      </w:r>
      <w:r>
        <w:rPr>
          <w:b/>
          <w:bCs/>
          <w:color w:val="000000"/>
        </w:rPr>
        <w:t>_TC</w:t>
      </w:r>
      <w:r w:rsidRPr="003F343D">
        <w:rPr>
          <w:b/>
          <w:bCs/>
          <w:color w:val="000000"/>
        </w:rPr>
        <w:t>1</w:t>
      </w:r>
      <w:r>
        <w:rPr>
          <w:b/>
          <w:bCs/>
          <w:color w:val="000000"/>
        </w:rPr>
        <w:t>-COD(</w:t>
      </w:r>
      <w:r w:rsidRPr="003F343D">
        <w:rPr>
          <w:b/>
          <w:bCs/>
          <w:color w:val="000000"/>
        </w:rPr>
        <w:t>2022</w:t>
      </w:r>
      <w:r>
        <w:rPr>
          <w:b/>
          <w:bCs/>
          <w:color w:val="000000"/>
        </w:rPr>
        <w:t>)</w:t>
      </w:r>
      <w:r w:rsidRPr="003F343D">
        <w:rPr>
          <w:b/>
          <w:bCs/>
          <w:color w:val="000000"/>
        </w:rPr>
        <w:t>0347</w:t>
      </w:r>
    </w:p>
    <w:p w14:paraId="5DA992AC" w14:textId="2D3E8286" w:rsidR="00FA4400" w:rsidRDefault="00FA4400" w:rsidP="00FA4400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FA4400">
        <w:rPr>
          <w:rFonts w:eastAsia="Calibri"/>
          <w:b/>
          <w:szCs w:val="22"/>
          <w:lang w:eastAsia="en-US"/>
        </w:rPr>
        <w:t xml:space="preserve">Seasamh ó Pharlaimint na hEorpa arna ghlacadh ar an gcéad léamh an </w:t>
      </w:r>
      <w:r w:rsidRPr="003F343D">
        <w:rPr>
          <w:rFonts w:eastAsia="Calibri"/>
          <w:b/>
          <w:szCs w:val="22"/>
          <w:lang w:eastAsia="en-US"/>
        </w:rPr>
        <w:t>24</w:t>
      </w:r>
      <w:r w:rsidRPr="00FA4400">
        <w:rPr>
          <w:rFonts w:eastAsia="Calibri"/>
          <w:b/>
          <w:szCs w:val="22"/>
          <w:lang w:eastAsia="en-US"/>
        </w:rPr>
        <w:t xml:space="preserve"> Aibreán </w:t>
      </w:r>
      <w:r w:rsidRPr="003F343D">
        <w:rPr>
          <w:rFonts w:eastAsia="Calibri"/>
          <w:b/>
          <w:szCs w:val="22"/>
          <w:lang w:eastAsia="en-US"/>
        </w:rPr>
        <w:t>2024</w:t>
      </w:r>
      <w:r w:rsidRPr="00FA4400">
        <w:rPr>
          <w:rFonts w:eastAsia="Calibri"/>
          <w:b/>
          <w:szCs w:val="22"/>
          <w:lang w:eastAsia="en-US"/>
        </w:rPr>
        <w:t xml:space="preserve"> chun go nglacfaí </w:t>
      </w:r>
      <w:r w:rsidRPr="00E3689C">
        <w:rPr>
          <w:rFonts w:eastAsia="Calibri"/>
          <w:b/>
          <w:szCs w:val="22"/>
          <w:lang w:eastAsia="en-US"/>
        </w:rPr>
        <w:t>Treoir</w:t>
      </w:r>
      <w:r w:rsidRPr="00FA4400">
        <w:rPr>
          <w:rFonts w:eastAsia="Calibri"/>
          <w:b/>
          <w:szCs w:val="22"/>
          <w:lang w:eastAsia="en-US"/>
        </w:rPr>
        <w:t xml:space="preserve"> (AE) </w:t>
      </w:r>
      <w:r w:rsidRPr="003F343D">
        <w:rPr>
          <w:rFonts w:eastAsia="Calibri"/>
          <w:b/>
          <w:szCs w:val="22"/>
          <w:lang w:eastAsia="en-US"/>
        </w:rPr>
        <w:t>2024</w:t>
      </w:r>
      <w:r w:rsidRPr="00FA4400">
        <w:rPr>
          <w:rFonts w:eastAsia="Calibri"/>
          <w:b/>
          <w:szCs w:val="22"/>
          <w:lang w:eastAsia="en-US"/>
        </w:rPr>
        <w:t>/... ó Pharlaimint na hEorpa agus ón gComhairle maidir le cáilíocht an aeir chomhthimpeallaigh agus aer níos glaine don Eoraip</w:t>
      </w:r>
      <w:r w:rsidRPr="00E3689C">
        <w:rPr>
          <w:rFonts w:eastAsia="Calibri"/>
          <w:b/>
          <w:szCs w:val="24"/>
          <w:lang w:eastAsia="en-US"/>
        </w:rPr>
        <w:t xml:space="preserve"> </w:t>
      </w:r>
      <w:r w:rsidRPr="00FA4400">
        <w:rPr>
          <w:rFonts w:eastAsia="Calibri"/>
          <w:b/>
          <w:szCs w:val="22"/>
          <w:lang w:eastAsia="en-US"/>
        </w:rPr>
        <w:t>(athmhúnlú)</w:t>
      </w:r>
    </w:p>
    <w:p w14:paraId="52222765" w14:textId="7E4DFC38" w:rsidR="00A40CB3" w:rsidRPr="00A40CB3" w:rsidRDefault="00A40CB3" w:rsidP="00FA4400">
      <w:pPr>
        <w:widowControl/>
        <w:spacing w:before="360" w:after="360"/>
        <w:rPr>
          <w:rFonts w:eastAsia="Calibri"/>
          <w:i/>
          <w:szCs w:val="22"/>
          <w:lang w:eastAsia="en-US"/>
        </w:rPr>
      </w:pPr>
      <w:r w:rsidRPr="00A40CB3">
        <w:rPr>
          <w:rFonts w:eastAsia="Calibri"/>
          <w:i/>
          <w:szCs w:val="22"/>
          <w:lang w:eastAsia="en-US"/>
        </w:rPr>
        <w:t xml:space="preserve">(Ós rud é gur tháinig an Pharlaimint agus an Chomhairle ar chomhaontú, comhfhreagraíonn seasamh na Parlaiminte don ghníomh reachtach críochnaitheach, Treoir (AE) </w:t>
      </w:r>
      <w:r w:rsidRPr="00A40CB3">
        <w:rPr>
          <w:i/>
        </w:rPr>
        <w:t>2024/2881</w:t>
      </w:r>
      <w:r w:rsidRPr="00A40CB3">
        <w:rPr>
          <w:rFonts w:eastAsia="Calibri"/>
          <w:i/>
          <w:szCs w:val="22"/>
          <w:lang w:eastAsia="en-US"/>
        </w:rPr>
        <w:t>.)</w:t>
      </w:r>
      <w:bookmarkStart w:id="7" w:name="_GoBack"/>
      <w:bookmarkEnd w:id="7"/>
      <w:r w:rsidRPr="00A40CB3">
        <w:rPr>
          <w:rFonts w:eastAsia="Calibri"/>
          <w:i/>
          <w:szCs w:val="22"/>
          <w:lang w:eastAsia="en-US"/>
        </w:rPr>
        <w:t xml:space="preserve"> </w:t>
      </w:r>
    </w:p>
    <w:sectPr w:rsidR="00A40CB3" w:rsidRPr="00A40CB3" w:rsidSect="005133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B3F4D" w14:textId="77777777" w:rsidR="00FA4400" w:rsidRPr="009F68E7" w:rsidRDefault="00FA4400">
      <w:r w:rsidRPr="009F68E7">
        <w:separator/>
      </w:r>
    </w:p>
  </w:endnote>
  <w:endnote w:type="continuationSeparator" w:id="0">
    <w:p w14:paraId="2C5CE4B8" w14:textId="77777777" w:rsidR="00FA4400" w:rsidRPr="009F68E7" w:rsidRDefault="00FA4400">
      <w:r w:rsidRPr="009F68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79E11" w14:textId="77777777" w:rsidR="00FA4400" w:rsidRPr="00982D7D" w:rsidRDefault="00FA4400" w:rsidP="00FA4400">
    <w:pPr>
      <w:pStyle w:val="Footer"/>
      <w:tabs>
        <w:tab w:val="clear" w:pos="4513"/>
        <w:tab w:val="center" w:pos="4819"/>
        <w:tab w:val="right" w:pos="8504"/>
        <w:tab w:val="right" w:pos="9638"/>
      </w:tabs>
    </w:pPr>
    <w:r w:rsidRPr="00982D7D">
      <w:t>PE-CONS No/YY</w:t>
    </w:r>
    <w:r w:rsidRPr="00982D7D">
      <w:tab/>
      <w:t>YYYY/NNNN(COD)</w:t>
    </w:r>
    <w:r w:rsidRPr="00982D7D">
      <w:tab/>
      <w:t>XYZ-AB/OP-QR</w:t>
    </w:r>
    <w:r w:rsidRPr="00982D7D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82E69" w14:textId="77777777" w:rsidR="00FA4400" w:rsidRPr="00982D7D" w:rsidRDefault="00FA4400" w:rsidP="00FA4400">
    <w:pPr>
      <w:pStyle w:val="Footer"/>
      <w:tabs>
        <w:tab w:val="clear" w:pos="4513"/>
        <w:tab w:val="center" w:pos="4819"/>
        <w:tab w:val="right" w:pos="8504"/>
        <w:tab w:val="right" w:pos="9638"/>
      </w:tabs>
    </w:pPr>
    <w:r w:rsidRPr="00982D7D">
      <w:t>PE-CONS No/YY</w:t>
    </w:r>
    <w:r w:rsidRPr="00982D7D">
      <w:tab/>
      <w:t>YYYY/NNNN(COD)</w:t>
    </w:r>
    <w:r w:rsidRPr="00982D7D">
      <w:tab/>
      <w:t>XYZ-AB/OP-QR</w:t>
    </w:r>
    <w:r w:rsidRPr="00982D7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004E7" w14:textId="77777777" w:rsidR="00FA4400" w:rsidRPr="009F68E7" w:rsidRDefault="00FA440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15A14" w14:textId="77777777" w:rsidR="00FA4400" w:rsidRPr="009F68E7" w:rsidRDefault="00FA440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E59BE" w14:textId="77777777" w:rsidR="00FA4400" w:rsidRPr="009F68E7" w:rsidRDefault="00FA44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7EA3A" w14:textId="77777777" w:rsidR="00FA4400" w:rsidRPr="009F68E7" w:rsidRDefault="00FA4400">
      <w:r w:rsidRPr="009F68E7">
        <w:separator/>
      </w:r>
    </w:p>
  </w:footnote>
  <w:footnote w:type="continuationSeparator" w:id="0">
    <w:p w14:paraId="27E5B135" w14:textId="77777777" w:rsidR="00FA4400" w:rsidRPr="009F68E7" w:rsidRDefault="00FA4400">
      <w:r w:rsidRPr="009F68E7">
        <w:continuationSeparator/>
      </w:r>
    </w:p>
  </w:footnote>
  <w:footnote w:id="1">
    <w:p w14:paraId="617BE534" w14:textId="77777777" w:rsidR="00FA4400" w:rsidRPr="003F343D" w:rsidRDefault="00FA4400" w:rsidP="009F68E7">
      <w:pPr>
        <w:pStyle w:val="FootnoteText"/>
        <w:ind w:left="567" w:hanging="567"/>
        <w:rPr>
          <w:sz w:val="24"/>
          <w:szCs w:val="24"/>
          <w:lang w:val="ga-IE"/>
        </w:rPr>
      </w:pPr>
      <w:r w:rsidRPr="003F343D">
        <w:rPr>
          <w:rStyle w:val="FootnoteReference"/>
          <w:sz w:val="24"/>
          <w:szCs w:val="24"/>
          <w:lang w:val="ga-IE"/>
        </w:rPr>
        <w:footnoteRef/>
      </w:r>
      <w:r w:rsidRPr="003F343D">
        <w:rPr>
          <w:sz w:val="24"/>
          <w:szCs w:val="24"/>
          <w:lang w:val="ga-IE"/>
        </w:rPr>
        <w:t xml:space="preserve"> </w:t>
      </w:r>
      <w:r w:rsidRPr="003F343D">
        <w:rPr>
          <w:sz w:val="24"/>
          <w:szCs w:val="24"/>
          <w:lang w:val="ga-IE"/>
        </w:rPr>
        <w:tab/>
        <w:t>IO C 146, 27.4.2023, lch. 46.</w:t>
      </w:r>
    </w:p>
  </w:footnote>
  <w:footnote w:id="2">
    <w:p w14:paraId="6914EB02" w14:textId="77777777" w:rsidR="00FA4400" w:rsidRPr="003F343D" w:rsidRDefault="00FA4400" w:rsidP="00FA4400">
      <w:pPr>
        <w:pStyle w:val="FootnoteText"/>
        <w:ind w:left="567" w:hanging="567"/>
        <w:rPr>
          <w:sz w:val="24"/>
          <w:szCs w:val="24"/>
          <w:lang w:val="it-IT"/>
        </w:rPr>
      </w:pPr>
      <w:r w:rsidRPr="003F343D">
        <w:rPr>
          <w:rStyle w:val="FootnoteReference"/>
          <w:sz w:val="24"/>
          <w:szCs w:val="24"/>
        </w:rPr>
        <w:footnoteRef/>
      </w:r>
      <w:r w:rsidRPr="003F343D">
        <w:rPr>
          <w:sz w:val="24"/>
          <w:szCs w:val="24"/>
          <w:lang w:val="it-IT"/>
        </w:rPr>
        <w:t xml:space="preserve"> </w:t>
      </w:r>
      <w:r w:rsidRPr="003F343D">
        <w:rPr>
          <w:sz w:val="24"/>
          <w:szCs w:val="24"/>
          <w:lang w:val="it-IT"/>
        </w:rPr>
        <w:tab/>
        <w:t>IO C, C/2023/251, 26.10.2023, ELI: http://data.europa.eu/eli/C/2023/251/oj.</w:t>
      </w:r>
    </w:p>
  </w:footnote>
  <w:footnote w:id="3">
    <w:p w14:paraId="628893E0" w14:textId="77777777" w:rsidR="00FA4400" w:rsidRPr="003F343D" w:rsidRDefault="00FA4400" w:rsidP="009F68E7">
      <w:pPr>
        <w:pStyle w:val="FootnoteText"/>
        <w:ind w:left="567" w:hanging="567"/>
        <w:rPr>
          <w:sz w:val="24"/>
          <w:szCs w:val="24"/>
          <w:lang w:val="ga-IE"/>
        </w:rPr>
      </w:pPr>
      <w:r w:rsidRPr="003F343D">
        <w:rPr>
          <w:rStyle w:val="FootnoteReference"/>
          <w:sz w:val="24"/>
          <w:szCs w:val="24"/>
          <w:lang w:val="ga-IE"/>
        </w:rPr>
        <w:footnoteRef/>
      </w:r>
      <w:r w:rsidRPr="003F343D">
        <w:rPr>
          <w:sz w:val="24"/>
          <w:szCs w:val="24"/>
          <w:lang w:val="ga-IE"/>
        </w:rPr>
        <w:t xml:space="preserve"> </w:t>
      </w:r>
      <w:r w:rsidRPr="003F343D">
        <w:rPr>
          <w:sz w:val="24"/>
          <w:szCs w:val="24"/>
          <w:lang w:val="ga-IE"/>
        </w:rPr>
        <w:tab/>
        <w:t>IO C 77, 28.3.2002, lch. 1.</w:t>
      </w:r>
    </w:p>
  </w:footnote>
  <w:footnote w:id="4">
    <w:p w14:paraId="2C9DE4A6" w14:textId="77777777" w:rsidR="00FA4400" w:rsidRPr="003F343D" w:rsidRDefault="00FA4400" w:rsidP="00FA4400">
      <w:pPr>
        <w:pStyle w:val="FootnoteText"/>
        <w:ind w:left="567" w:hanging="567"/>
        <w:rPr>
          <w:sz w:val="24"/>
          <w:szCs w:val="24"/>
          <w:lang w:val="ga-IE"/>
        </w:rPr>
      </w:pPr>
      <w:r w:rsidRPr="003F343D">
        <w:rPr>
          <w:rStyle w:val="FootnoteReference"/>
          <w:sz w:val="24"/>
          <w:szCs w:val="24"/>
        </w:rPr>
        <w:footnoteRef/>
      </w:r>
      <w:r w:rsidRPr="003F343D">
        <w:rPr>
          <w:sz w:val="24"/>
          <w:szCs w:val="24"/>
          <w:lang w:val="ga-IE"/>
        </w:rPr>
        <w:t xml:space="preserve"> </w:t>
      </w:r>
      <w:r w:rsidRPr="003F343D">
        <w:rPr>
          <w:sz w:val="24"/>
          <w:szCs w:val="24"/>
          <w:lang w:val="ga-IE"/>
        </w:rPr>
        <w:tab/>
        <w:t>Tá an seasamh seo ag gabháil in ionad na leasuithe a glacadh an 13 Meán Fómhair 2023 (Téacsanna arna nglacadh, P9_TA(2023)0318).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C2FE3" w14:textId="77777777" w:rsidR="00FA4400" w:rsidRPr="009F68E7" w:rsidRDefault="00FA44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60BD9" w14:textId="77777777" w:rsidR="00FA4400" w:rsidRPr="009F68E7" w:rsidRDefault="00FA44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C68F4" w14:textId="77777777" w:rsidR="00FA4400" w:rsidRPr="009F68E7" w:rsidRDefault="00FA44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24FC4994"/>
    <w:lvl w:ilvl="0">
      <w:start w:val="1"/>
      <w:numFmt w:val="decimal"/>
      <w:pStyle w:val="NumPar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89157B8"/>
    <w:multiLevelType w:val="hybridMultilevel"/>
    <w:tmpl w:val="6A7EE934"/>
    <w:lvl w:ilvl="0" w:tplc="3A56841A">
      <w:start w:val="1"/>
      <w:numFmt w:val="decimal"/>
      <w:lvlText w:val="%1."/>
      <w:lvlJc w:val="left"/>
      <w:pPr>
        <w:ind w:left="1215" w:hanging="855"/>
      </w:pPr>
      <w:rPr>
        <w:rFonts w:eastAsia="Calibri"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9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0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1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3C52E18E"/>
    <w:multiLevelType w:val="hybridMultilevel"/>
    <w:tmpl w:val="653ABA2C"/>
    <w:lvl w:ilvl="0" w:tplc="0C18435A">
      <w:start w:val="1"/>
      <w:numFmt w:val="decimal"/>
      <w:lvlText w:val="%1."/>
      <w:lvlJc w:val="left"/>
      <w:pPr>
        <w:ind w:left="850" w:hanging="360"/>
      </w:pPr>
    </w:lvl>
    <w:lvl w:ilvl="1" w:tplc="540CBB90">
      <w:start w:val="1"/>
      <w:numFmt w:val="lowerLetter"/>
      <w:lvlText w:val="%2."/>
      <w:lvlJc w:val="left"/>
      <w:pPr>
        <w:ind w:left="850" w:hanging="360"/>
      </w:pPr>
    </w:lvl>
    <w:lvl w:ilvl="2" w:tplc="0AA48442">
      <w:start w:val="1"/>
      <w:numFmt w:val="lowerRoman"/>
      <w:lvlText w:val="%3."/>
      <w:lvlJc w:val="right"/>
      <w:pPr>
        <w:ind w:left="1417" w:hanging="180"/>
      </w:pPr>
    </w:lvl>
    <w:lvl w:ilvl="3" w:tplc="65468E58">
      <w:start w:val="1"/>
      <w:numFmt w:val="lowerLetter"/>
      <w:lvlText w:val="(%4)"/>
      <w:lvlJc w:val="left"/>
      <w:pPr>
        <w:ind w:left="1417" w:hanging="360"/>
      </w:pPr>
    </w:lvl>
    <w:lvl w:ilvl="4" w:tplc="3C665F64">
      <w:start w:val="1"/>
      <w:numFmt w:val="lowerLetter"/>
      <w:lvlText w:val="%5."/>
      <w:lvlJc w:val="left"/>
      <w:pPr>
        <w:ind w:left="1984" w:hanging="360"/>
      </w:pPr>
    </w:lvl>
    <w:lvl w:ilvl="5" w:tplc="06EAB48A">
      <w:start w:val="1"/>
      <w:numFmt w:val="lowerRoman"/>
      <w:lvlText w:val="%6."/>
      <w:lvlJc w:val="right"/>
      <w:pPr>
        <w:ind w:left="1984" w:hanging="180"/>
      </w:pPr>
    </w:lvl>
    <w:lvl w:ilvl="6" w:tplc="BF8049EE">
      <w:start w:val="1"/>
      <w:numFmt w:val="decimal"/>
      <w:lvlText w:val="%7."/>
      <w:lvlJc w:val="left"/>
      <w:pPr>
        <w:ind w:left="2551" w:hanging="360"/>
      </w:pPr>
    </w:lvl>
    <w:lvl w:ilvl="7" w:tplc="A992C17E">
      <w:start w:val="1"/>
      <w:numFmt w:val="lowerLetter"/>
      <w:lvlText w:val="%8."/>
      <w:lvlJc w:val="left"/>
      <w:pPr>
        <w:ind w:left="2551" w:hanging="360"/>
      </w:pPr>
    </w:lvl>
    <w:lvl w:ilvl="8" w:tplc="95CC5462">
      <w:start w:val="1"/>
      <w:numFmt w:val="lowerRoman"/>
      <w:lvlText w:val="%9."/>
      <w:lvlJc w:val="right"/>
      <w:pPr>
        <w:ind w:left="3118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8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9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0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2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3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4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5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8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0" w15:restartNumberingAfterBreak="0">
    <w:nsid w:val="70500989"/>
    <w:multiLevelType w:val="hybridMultilevel"/>
    <w:tmpl w:val="AF527C28"/>
    <w:lvl w:ilvl="0" w:tplc="ADCE48AE">
      <w:start w:val="1"/>
      <w:numFmt w:val="decimal"/>
      <w:lvlText w:val="%1."/>
      <w:lvlJc w:val="left"/>
      <w:pPr>
        <w:ind w:left="1215" w:hanging="855"/>
      </w:pPr>
      <w:rPr>
        <w:rFonts w:eastAsia="Calibri"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2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3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6"/>
  </w:num>
  <w:num w:numId="5">
    <w:abstractNumId w:val="1"/>
  </w:num>
  <w:num w:numId="6">
    <w:abstractNumId w:val="23"/>
  </w:num>
  <w:num w:numId="7">
    <w:abstractNumId w:val="10"/>
  </w:num>
  <w:num w:numId="8">
    <w:abstractNumId w:val="21"/>
  </w:num>
  <w:num w:numId="9">
    <w:abstractNumId w:val="20"/>
  </w:num>
  <w:num w:numId="10">
    <w:abstractNumId w:val="27"/>
  </w:num>
  <w:num w:numId="11">
    <w:abstractNumId w:val="31"/>
  </w:num>
  <w:num w:numId="12">
    <w:abstractNumId w:val="32"/>
  </w:num>
  <w:num w:numId="13">
    <w:abstractNumId w:val="4"/>
  </w:num>
  <w:num w:numId="14">
    <w:abstractNumId w:val="12"/>
  </w:num>
  <w:num w:numId="15">
    <w:abstractNumId w:val="5"/>
  </w:num>
  <w:num w:numId="16">
    <w:abstractNumId w:val="14"/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</w:num>
  <w:num w:numId="20">
    <w:abstractNumId w:val="26"/>
  </w:num>
  <w:num w:numId="21">
    <w:abstractNumId w:val="16"/>
  </w:num>
  <w:num w:numId="22">
    <w:abstractNumId w:val="29"/>
  </w:num>
  <w:num w:numId="23">
    <w:abstractNumId w:val="9"/>
  </w:num>
  <w:num w:numId="24">
    <w:abstractNumId w:val="17"/>
  </w:num>
  <w:num w:numId="25">
    <w:abstractNumId w:val="18"/>
  </w:num>
  <w:num w:numId="26">
    <w:abstractNumId w:val="19"/>
  </w:num>
  <w:num w:numId="27">
    <w:abstractNumId w:val="24"/>
  </w:num>
  <w:num w:numId="28">
    <w:abstractNumId w:val="25"/>
  </w:num>
  <w:num w:numId="29">
    <w:abstractNumId w:val="8"/>
  </w:num>
  <w:num w:numId="30">
    <w:abstractNumId w:val="22"/>
  </w:num>
  <w:num w:numId="31">
    <w:abstractNumId w:val="15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3/2023"/>
    <w:docVar w:name="dvlangue" w:val="GA"/>
    <w:docVar w:name="dvnumam" w:val="430"/>
    <w:docVar w:name="dvpe" w:val="742.410"/>
    <w:docVar w:name="dvrapporteur" w:val=" Rapóirtéir:"/>
    <w:docVar w:name="dvstar" w:val="***I"/>
    <w:docVar w:name="dvtitre" w:val="Rún reachtach ó Pharlaimint na hEorpa an xx Xxxx 2024 ar an togra le haghaidh treoir ó Pharlaimint na hEorpa agus ón gComhairle maidir le cáilíocht an aeir chomhthimpeallaigh agus aer níos glaine don Eoraip (athmhúnlú)(COM(2022)0542 – C9-0364/2022 – 2022/0347(COD))"/>
  </w:docVars>
  <w:rsids>
    <w:rsidRoot w:val="0083570E"/>
    <w:rsid w:val="00002272"/>
    <w:rsid w:val="00064002"/>
    <w:rsid w:val="000677B9"/>
    <w:rsid w:val="000831BA"/>
    <w:rsid w:val="00094DD4"/>
    <w:rsid w:val="000A42CC"/>
    <w:rsid w:val="000E7DD9"/>
    <w:rsid w:val="0010095E"/>
    <w:rsid w:val="00125B37"/>
    <w:rsid w:val="00187494"/>
    <w:rsid w:val="001F32AE"/>
    <w:rsid w:val="00215935"/>
    <w:rsid w:val="002767FF"/>
    <w:rsid w:val="002B18FE"/>
    <w:rsid w:val="002B5493"/>
    <w:rsid w:val="00343214"/>
    <w:rsid w:val="00361C00"/>
    <w:rsid w:val="00395FA1"/>
    <w:rsid w:val="003E15D4"/>
    <w:rsid w:val="003F343D"/>
    <w:rsid w:val="00411CCE"/>
    <w:rsid w:val="0041666E"/>
    <w:rsid w:val="00421060"/>
    <w:rsid w:val="00471C19"/>
    <w:rsid w:val="004867E3"/>
    <w:rsid w:val="00494A28"/>
    <w:rsid w:val="004C0004"/>
    <w:rsid w:val="004C5D52"/>
    <w:rsid w:val="004E343F"/>
    <w:rsid w:val="0050519A"/>
    <w:rsid w:val="005072A1"/>
    <w:rsid w:val="00513377"/>
    <w:rsid w:val="00514517"/>
    <w:rsid w:val="00545827"/>
    <w:rsid w:val="00560270"/>
    <w:rsid w:val="00587702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570E"/>
    <w:rsid w:val="00842779"/>
    <w:rsid w:val="00865F67"/>
    <w:rsid w:val="00881A7B"/>
    <w:rsid w:val="008840E5"/>
    <w:rsid w:val="00887B3E"/>
    <w:rsid w:val="008C2AC6"/>
    <w:rsid w:val="008C35C8"/>
    <w:rsid w:val="00930C23"/>
    <w:rsid w:val="0093193B"/>
    <w:rsid w:val="009509D8"/>
    <w:rsid w:val="00950B64"/>
    <w:rsid w:val="00981893"/>
    <w:rsid w:val="009F68E7"/>
    <w:rsid w:val="00A1687D"/>
    <w:rsid w:val="00A40CB3"/>
    <w:rsid w:val="00A43E52"/>
    <w:rsid w:val="00A4678D"/>
    <w:rsid w:val="00A778C7"/>
    <w:rsid w:val="00AB0AE9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3689C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4400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1AFE7"/>
  <w15:chartTrackingRefBased/>
  <w15:docId w15:val="{07B3AA9B-D00D-4006-812B-7426FB97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caption" w:semiHidden="1" w:uiPriority="99" w:unhideWhenUsed="1" w:qFormat="1"/>
    <w:lsdException w:name="annotation reference" w:qFormat="1"/>
    <w:lsdException w:name="page number" w:uiPriority="99"/>
    <w:lsdException w:name="toa heading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94DD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DD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DD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DD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DD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DD4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DD4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uiPriority w:val="99"/>
    <w:rsid w:val="00094DD4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uiPriority w:val="99"/>
    <w:rsid w:val="00094DD4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094DD4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094DD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094DD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094DD4"/>
    <w:pPr>
      <w:spacing w:after="240"/>
    </w:pPr>
  </w:style>
  <w:style w:type="paragraph" w:customStyle="1" w:styleId="TOCPage">
    <w:name w:val="TOC Page"/>
    <w:basedOn w:val="Normal"/>
    <w:next w:val="TOC1"/>
    <w:rsid w:val="00094DD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94DD4"/>
    <w:pPr>
      <w:spacing w:after="120"/>
    </w:pPr>
  </w:style>
  <w:style w:type="paragraph" w:customStyle="1" w:styleId="NormalBold">
    <w:name w:val="NormalBold"/>
    <w:basedOn w:val="Normal"/>
    <w:link w:val="NormalBoldChar"/>
    <w:rsid w:val="00094DD4"/>
    <w:rPr>
      <w:b/>
    </w:rPr>
  </w:style>
  <w:style w:type="paragraph" w:customStyle="1" w:styleId="NormalBold12a">
    <w:name w:val="NormalBold12a"/>
    <w:basedOn w:val="Normal"/>
    <w:rsid w:val="00094DD4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094DD4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094DD4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094DD4"/>
    <w:pPr>
      <w:ind w:left="1418"/>
    </w:pPr>
  </w:style>
  <w:style w:type="paragraph" w:customStyle="1" w:styleId="CoverReference">
    <w:name w:val="CoverReference"/>
    <w:basedOn w:val="Normal"/>
    <w:uiPriority w:val="99"/>
    <w:rsid w:val="00094DD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94DD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094DD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094DD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094D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DD4"/>
    <w:rPr>
      <w:sz w:val="24"/>
      <w:lang w:val="ga-IE"/>
    </w:rPr>
  </w:style>
  <w:style w:type="paragraph" w:customStyle="1" w:styleId="AnnexWPTabs">
    <w:name w:val="AnnexWPTabs"/>
    <w:basedOn w:val="Normal"/>
    <w:rsid w:val="00094DD4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094DD4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094DD4"/>
    <w:rPr>
      <w:smallCaps/>
      <w:sz w:val="20"/>
    </w:rPr>
  </w:style>
  <w:style w:type="paragraph" w:customStyle="1" w:styleId="AnnexWPDocType">
    <w:name w:val="AnnexWPDocType"/>
    <w:basedOn w:val="Normal"/>
    <w:rsid w:val="00094DD4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094DD4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094DD4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094DD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094DD4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094DD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94DD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094DD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094DD4"/>
    <w:pPr>
      <w:spacing w:before="240"/>
    </w:pPr>
    <w:rPr>
      <w:b/>
    </w:rPr>
  </w:style>
  <w:style w:type="paragraph" w:customStyle="1" w:styleId="EPBody">
    <w:name w:val="EPBody"/>
    <w:basedOn w:val="Normal"/>
    <w:rsid w:val="00094DD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094DD4"/>
    <w:pPr>
      <w:spacing w:before="120" w:after="120"/>
    </w:pPr>
  </w:style>
  <w:style w:type="paragraph" w:customStyle="1" w:styleId="EPFooter">
    <w:name w:val="EPFooter"/>
    <w:basedOn w:val="Normal"/>
    <w:rsid w:val="00094DD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94DD4"/>
    <w:pPr>
      <w:spacing w:before="480" w:after="240"/>
    </w:pPr>
  </w:style>
  <w:style w:type="paragraph" w:customStyle="1" w:styleId="Lgendesigne">
    <w:name w:val="Légende signe"/>
    <w:basedOn w:val="Normal"/>
    <w:rsid w:val="00094DD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94DD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94DD4"/>
    <w:rPr>
      <w:sz w:val="18"/>
    </w:rPr>
  </w:style>
  <w:style w:type="paragraph" w:customStyle="1" w:styleId="Normal24a">
    <w:name w:val="Normal24a"/>
    <w:basedOn w:val="Normal"/>
    <w:rsid w:val="00094DD4"/>
    <w:pPr>
      <w:spacing w:after="480"/>
    </w:pPr>
  </w:style>
  <w:style w:type="paragraph" w:customStyle="1" w:styleId="NormalBoldCenter">
    <w:name w:val="NormalBoldCenter"/>
    <w:basedOn w:val="Normal"/>
    <w:rsid w:val="00094DD4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094DD4"/>
    <w:pPr>
      <w:ind w:left="720"/>
      <w:contextualSpacing/>
    </w:pPr>
  </w:style>
  <w:style w:type="paragraph" w:customStyle="1" w:styleId="msonormal0">
    <w:name w:val="msonormal"/>
    <w:basedOn w:val="Normal"/>
    <w:rsid w:val="00094DD4"/>
    <w:pPr>
      <w:widowControl/>
      <w:spacing w:before="100" w:beforeAutospacing="1" w:after="100" w:afterAutospacing="1"/>
    </w:pPr>
    <w:rPr>
      <w:szCs w:val="24"/>
    </w:rPr>
  </w:style>
  <w:style w:type="paragraph" w:customStyle="1" w:styleId="LetterSalutation">
    <w:name w:val="LetterSalutation"/>
    <w:basedOn w:val="Normal"/>
    <w:rsid w:val="00094DD4"/>
    <w:pPr>
      <w:spacing w:before="600" w:after="360"/>
    </w:pPr>
  </w:style>
  <w:style w:type="character" w:customStyle="1" w:styleId="Normal12Char">
    <w:name w:val="Normal12 Char"/>
    <w:basedOn w:val="DefaultParagraphFont"/>
    <w:link w:val="Normal12"/>
    <w:locked/>
    <w:rsid w:val="00094DD4"/>
    <w:rPr>
      <w:noProof/>
      <w:sz w:val="24"/>
    </w:rPr>
  </w:style>
  <w:style w:type="paragraph" w:customStyle="1" w:styleId="Normal12">
    <w:name w:val="Normal12"/>
    <w:basedOn w:val="Normal"/>
    <w:link w:val="Normal12Char"/>
    <w:rsid w:val="00094DD4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094DD4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094DD4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094DD4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094DD4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094DD4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094DD4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094DD4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094DD4"/>
    <w:rPr>
      <w:b/>
      <w:sz w:val="24"/>
      <w:lang w:val="ga-IE"/>
    </w:rPr>
  </w:style>
  <w:style w:type="paragraph" w:customStyle="1" w:styleId="Normal12Italic">
    <w:name w:val="Normal12Italic"/>
    <w:basedOn w:val="Normal12"/>
    <w:rsid w:val="00094DD4"/>
    <w:rPr>
      <w:i/>
    </w:rPr>
  </w:style>
  <w:style w:type="paragraph" w:customStyle="1" w:styleId="JustificationTitle">
    <w:name w:val="JustificationTitle"/>
    <w:basedOn w:val="Normal"/>
    <w:next w:val="Normal12"/>
    <w:rsid w:val="00094DD4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094DD4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094DD4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094DD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094DD4"/>
    <w:pPr>
      <w:spacing w:before="240"/>
      <w:jc w:val="center"/>
    </w:pPr>
    <w:rPr>
      <w:i/>
    </w:rPr>
  </w:style>
  <w:style w:type="paragraph" w:customStyle="1" w:styleId="LetterSubject">
    <w:name w:val="LetterSubject"/>
    <w:basedOn w:val="Normal"/>
    <w:rsid w:val="00094DD4"/>
    <w:pPr>
      <w:spacing w:before="480"/>
      <w:ind w:left="1134" w:hanging="1134"/>
    </w:pPr>
  </w:style>
  <w:style w:type="character" w:customStyle="1" w:styleId="Footer2Middle">
    <w:name w:val="Footer2Middle"/>
    <w:rsid w:val="00094DD4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094DD4"/>
    <w:pPr>
      <w:jc w:val="center"/>
    </w:pPr>
    <w:rPr>
      <w:noProof w:val="0"/>
      <w:sz w:val="56"/>
    </w:rPr>
  </w:style>
  <w:style w:type="paragraph" w:customStyle="1" w:styleId="Default">
    <w:name w:val="Default"/>
    <w:rsid w:val="00094DD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ga-IE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094D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94DD4"/>
    <w:rPr>
      <w:rFonts w:ascii="Segoe UI" w:hAnsi="Segoe UI" w:cs="Segoe UI"/>
      <w:sz w:val="18"/>
      <w:szCs w:val="18"/>
      <w:lang w:val="ga-IE"/>
    </w:rPr>
  </w:style>
  <w:style w:type="paragraph" w:styleId="Revision">
    <w:name w:val="Revision"/>
    <w:hidden/>
    <w:uiPriority w:val="99"/>
    <w:semiHidden/>
    <w:rsid w:val="00094DD4"/>
    <w:rPr>
      <w:sz w:val="24"/>
      <w:lang w:val="ga-IE"/>
    </w:rPr>
  </w:style>
  <w:style w:type="character" w:styleId="CommentReference">
    <w:name w:val="annotation reference"/>
    <w:basedOn w:val="DefaultParagraphFont"/>
    <w:qFormat/>
    <w:rsid w:val="00094DD4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uiPriority w:val="99"/>
    <w:qFormat/>
    <w:rsid w:val="00094DD4"/>
    <w:rPr>
      <w:sz w:val="20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qFormat/>
    <w:rsid w:val="00094DD4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94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94DD4"/>
    <w:rPr>
      <w:b/>
      <w:bCs/>
      <w:lang w:val="ga-IE"/>
    </w:rPr>
  </w:style>
  <w:style w:type="character" w:styleId="Hyperlink">
    <w:name w:val="Hyperlink"/>
    <w:basedOn w:val="DefaultParagraphFont"/>
    <w:uiPriority w:val="99"/>
    <w:rsid w:val="00094DD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094DD4"/>
    <w:rPr>
      <w:color w:val="954F72" w:themeColor="followed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094DD4"/>
    <w:rPr>
      <w:b/>
      <w:sz w:val="24"/>
      <w:lang w:val="ga-IE"/>
    </w:rPr>
  </w:style>
  <w:style w:type="character" w:customStyle="1" w:styleId="NormalBold12bChar">
    <w:name w:val="NormalBold12b Char"/>
    <w:basedOn w:val="AmNumberTabsChar"/>
    <w:link w:val="NormalBold12b"/>
    <w:rsid w:val="00094DD4"/>
    <w:rPr>
      <w:b/>
      <w:sz w:val="24"/>
      <w:lang w:val="ga-IE"/>
    </w:rPr>
  </w:style>
  <w:style w:type="paragraph" w:customStyle="1" w:styleId="CoverBold">
    <w:name w:val="CoverBold"/>
    <w:basedOn w:val="Normal"/>
    <w:rsid w:val="00094DD4"/>
    <w:pPr>
      <w:ind w:left="1417"/>
    </w:pPr>
    <w:rPr>
      <w:b/>
    </w:rPr>
  </w:style>
  <w:style w:type="paragraph" w:customStyle="1" w:styleId="RollCallVotes">
    <w:name w:val="RollCallVotes"/>
    <w:basedOn w:val="Normal"/>
    <w:rsid w:val="00094DD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094DD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094DD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094DD4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094DD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094DD4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094DD4"/>
    <w:pPr>
      <w:widowControl/>
      <w:spacing w:before="100" w:beforeAutospacing="1" w:after="100" w:afterAutospacing="1"/>
    </w:pPr>
    <w:rPr>
      <w:szCs w:val="24"/>
    </w:rPr>
  </w:style>
  <w:style w:type="paragraph" w:customStyle="1" w:styleId="Point0number">
    <w:name w:val="Point 0 (number)"/>
    <w:basedOn w:val="Normal"/>
    <w:rsid w:val="00094DD4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094DD4"/>
    <w:pPr>
      <w:widowControl/>
      <w:numPr>
        <w:ilvl w:val="2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094DD4"/>
    <w:pPr>
      <w:widowControl/>
      <w:numPr>
        <w:ilvl w:val="4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094DD4"/>
    <w:pPr>
      <w:widowControl/>
      <w:numPr>
        <w:ilvl w:val="6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094DD4"/>
    <w:pPr>
      <w:widowControl/>
      <w:numPr>
        <w:ilvl w:val="1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094DD4"/>
    <w:pPr>
      <w:widowControl/>
      <w:numPr>
        <w:ilvl w:val="3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094DD4"/>
    <w:pPr>
      <w:widowControl/>
      <w:numPr>
        <w:ilvl w:val="5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094DD4"/>
    <w:pPr>
      <w:widowControl/>
      <w:numPr>
        <w:ilvl w:val="7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094DD4"/>
    <w:pPr>
      <w:widowControl/>
      <w:numPr>
        <w:ilvl w:val="8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094DD4"/>
    <w:rPr>
      <w:i/>
      <w:iCs/>
    </w:rPr>
  </w:style>
  <w:style w:type="paragraph" w:customStyle="1" w:styleId="LetterSignature66b">
    <w:name w:val="LetterSignature66b"/>
    <w:basedOn w:val="Normal"/>
    <w:next w:val="Normal"/>
    <w:rsid w:val="00094DD4"/>
    <w:pPr>
      <w:spacing w:before="1320"/>
    </w:pPr>
  </w:style>
  <w:style w:type="paragraph" w:customStyle="1" w:styleId="AnnexRight">
    <w:name w:val="AnnexRight"/>
    <w:basedOn w:val="Normal"/>
    <w:rsid w:val="00094DD4"/>
    <w:pPr>
      <w:spacing w:after="480"/>
      <w:jc w:val="right"/>
    </w:pPr>
  </w:style>
  <w:style w:type="character" w:customStyle="1" w:styleId="markedcontent">
    <w:name w:val="markedcontent"/>
    <w:rsid w:val="00094DD4"/>
  </w:style>
  <w:style w:type="paragraph" w:styleId="Footer">
    <w:name w:val="footer"/>
    <w:basedOn w:val="Normal"/>
    <w:link w:val="FooterChar"/>
    <w:uiPriority w:val="99"/>
    <w:rsid w:val="00094D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DD4"/>
    <w:rPr>
      <w:sz w:val="24"/>
      <w:lang w:val="ga-IE"/>
    </w:rPr>
  </w:style>
  <w:style w:type="paragraph" w:customStyle="1" w:styleId="AmDocTypeTab">
    <w:name w:val="AmDocTypeTab"/>
    <w:basedOn w:val="Normal"/>
    <w:rsid w:val="00FA440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A4400"/>
    <w:pPr>
      <w:spacing w:after="240"/>
      <w:jc w:val="center"/>
    </w:pPr>
  </w:style>
  <w:style w:type="paragraph" w:customStyle="1" w:styleId="AmDateTab">
    <w:name w:val="AmDateTab"/>
    <w:basedOn w:val="Normal"/>
    <w:rsid w:val="00FA440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A4400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FA4400"/>
  </w:style>
  <w:style w:type="paragraph" w:customStyle="1" w:styleId="Text1">
    <w:name w:val="Text 1"/>
    <w:basedOn w:val="Normal"/>
    <w:rsid w:val="00FA4400"/>
    <w:pPr>
      <w:widowControl/>
      <w:spacing w:before="120" w:after="120"/>
      <w:ind w:left="850"/>
      <w:jc w:val="both"/>
    </w:pPr>
    <w:rPr>
      <w:rFonts w:eastAsia="Calibri"/>
      <w:szCs w:val="22"/>
      <w:lang w:val="en-IE" w:eastAsia="en-US"/>
    </w:rPr>
  </w:style>
  <w:style w:type="paragraph" w:customStyle="1" w:styleId="Text2">
    <w:name w:val="Text 2"/>
    <w:basedOn w:val="Normal"/>
    <w:rsid w:val="00FA4400"/>
    <w:pPr>
      <w:widowControl/>
      <w:spacing w:before="120" w:after="120"/>
      <w:ind w:left="1417"/>
      <w:jc w:val="both"/>
    </w:pPr>
    <w:rPr>
      <w:rFonts w:eastAsia="Calibri"/>
      <w:szCs w:val="22"/>
      <w:lang w:val="en-IE" w:eastAsia="en-US"/>
    </w:rPr>
  </w:style>
  <w:style w:type="paragraph" w:styleId="ListNumber">
    <w:name w:val="List Number"/>
    <w:basedOn w:val="Normal"/>
    <w:rsid w:val="00FA4400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  <w:lang w:val="en-IE"/>
    </w:rPr>
  </w:style>
  <w:style w:type="paragraph" w:styleId="ListNumber4">
    <w:name w:val="List Number 4"/>
    <w:basedOn w:val="Normal"/>
    <w:rsid w:val="00FA4400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  <w:lang w:val="en-IE"/>
    </w:rPr>
  </w:style>
  <w:style w:type="paragraph" w:styleId="ListBullet4">
    <w:name w:val="List Bullet 4"/>
    <w:basedOn w:val="Normal"/>
    <w:rsid w:val="00FA4400"/>
    <w:pPr>
      <w:widowControl/>
      <w:numPr>
        <w:numId w:val="6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Bullet1">
    <w:name w:val="List Bullet 1"/>
    <w:basedOn w:val="Normal"/>
    <w:rsid w:val="00FA4400"/>
    <w:pPr>
      <w:widowControl/>
      <w:numPr>
        <w:numId w:val="5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">
    <w:name w:val="List Dash"/>
    <w:basedOn w:val="Normal"/>
    <w:rsid w:val="00FA4400"/>
    <w:pPr>
      <w:widowControl/>
      <w:numPr>
        <w:numId w:val="7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1">
    <w:name w:val="List Dash 1"/>
    <w:basedOn w:val="Normal"/>
    <w:rsid w:val="00FA4400"/>
    <w:pPr>
      <w:widowControl/>
      <w:numPr>
        <w:numId w:val="8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2">
    <w:name w:val="List Dash 2"/>
    <w:basedOn w:val="Normal"/>
    <w:rsid w:val="00FA4400"/>
    <w:pPr>
      <w:widowControl/>
      <w:numPr>
        <w:numId w:val="9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NumberLevel2">
    <w:name w:val="List Number (Level 2)"/>
    <w:basedOn w:val="Normal"/>
    <w:rsid w:val="00FA4400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val="en-IE" w:eastAsia="de-DE"/>
    </w:rPr>
  </w:style>
  <w:style w:type="paragraph" w:customStyle="1" w:styleId="ListNumberLevel3">
    <w:name w:val="List Number (Level 3)"/>
    <w:basedOn w:val="Normal"/>
    <w:rsid w:val="00FA4400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val="en-IE" w:eastAsia="de-DE"/>
    </w:rPr>
  </w:style>
  <w:style w:type="paragraph" w:customStyle="1" w:styleId="ListNumberLevel4">
    <w:name w:val="List Number (Level 4)"/>
    <w:basedOn w:val="Normal"/>
    <w:rsid w:val="00FA4400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val="en-IE" w:eastAsia="de-DE"/>
    </w:rPr>
  </w:style>
  <w:style w:type="table" w:customStyle="1" w:styleId="TableGrid1">
    <w:name w:val="Table Grid1"/>
    <w:basedOn w:val="TableNormal"/>
    <w:next w:val="TableGrid"/>
    <w:uiPriority w:val="59"/>
    <w:rsid w:val="00FA4400"/>
    <w:pPr>
      <w:spacing w:before="120" w:after="12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FA4400"/>
    <w:pPr>
      <w:widowControl/>
      <w:numPr>
        <w:numId w:val="10"/>
      </w:numPr>
      <w:spacing w:before="120" w:after="120"/>
      <w:jc w:val="both"/>
    </w:pPr>
    <w:rPr>
      <w:szCs w:val="22"/>
      <w:lang w:val="fr-FR"/>
    </w:rPr>
  </w:style>
  <w:style w:type="paragraph" w:styleId="ListBullet2">
    <w:name w:val="List Bullet 2"/>
    <w:basedOn w:val="Normal"/>
    <w:rsid w:val="00FA4400"/>
    <w:pPr>
      <w:widowControl/>
      <w:numPr>
        <w:numId w:val="11"/>
      </w:numPr>
      <w:spacing w:before="120" w:after="120"/>
      <w:jc w:val="both"/>
    </w:pPr>
    <w:rPr>
      <w:szCs w:val="22"/>
      <w:lang w:val="fr-FR"/>
    </w:rPr>
  </w:style>
  <w:style w:type="paragraph" w:styleId="ListBullet3">
    <w:name w:val="List Bullet 3"/>
    <w:basedOn w:val="Normal"/>
    <w:rsid w:val="00FA4400"/>
    <w:pPr>
      <w:widowControl/>
      <w:numPr>
        <w:numId w:val="12"/>
      </w:numPr>
      <w:spacing w:before="120" w:after="120"/>
      <w:jc w:val="both"/>
    </w:pPr>
    <w:rPr>
      <w:szCs w:val="22"/>
      <w:lang w:val="fr-FR"/>
    </w:rPr>
  </w:style>
  <w:style w:type="paragraph" w:styleId="ListNumber2">
    <w:name w:val="List Number 2"/>
    <w:basedOn w:val="Normal"/>
    <w:rsid w:val="00FA4400"/>
    <w:pPr>
      <w:widowControl/>
      <w:numPr>
        <w:numId w:val="16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rsid w:val="00FA4400"/>
    <w:pPr>
      <w:widowControl/>
      <w:numPr>
        <w:numId w:val="17"/>
      </w:numPr>
      <w:spacing w:before="120" w:after="120"/>
      <w:jc w:val="both"/>
    </w:pPr>
    <w:rPr>
      <w:szCs w:val="22"/>
      <w:lang w:val="fr-FR"/>
    </w:rPr>
  </w:style>
  <w:style w:type="paragraph" w:customStyle="1" w:styleId="ListDash3">
    <w:name w:val="List Dash 3"/>
    <w:basedOn w:val="Normal"/>
    <w:rsid w:val="00FA4400"/>
    <w:pPr>
      <w:widowControl/>
      <w:numPr>
        <w:numId w:val="13"/>
      </w:numPr>
      <w:spacing w:before="120" w:after="120"/>
      <w:jc w:val="both"/>
    </w:pPr>
    <w:rPr>
      <w:szCs w:val="22"/>
      <w:lang w:val="fr-FR"/>
    </w:rPr>
  </w:style>
  <w:style w:type="paragraph" w:customStyle="1" w:styleId="ListDash4">
    <w:name w:val="List Dash 4"/>
    <w:basedOn w:val="Normal"/>
    <w:rsid w:val="00FA4400"/>
    <w:pPr>
      <w:widowControl/>
      <w:numPr>
        <w:numId w:val="14"/>
      </w:numPr>
      <w:spacing w:before="120" w:after="120"/>
      <w:jc w:val="both"/>
    </w:pPr>
    <w:rPr>
      <w:szCs w:val="22"/>
      <w:lang w:val="fr-FR"/>
    </w:rPr>
  </w:style>
  <w:style w:type="paragraph" w:customStyle="1" w:styleId="ListNumber1">
    <w:name w:val="List Number 1"/>
    <w:basedOn w:val="Text1"/>
    <w:rsid w:val="00FA4400"/>
    <w:pPr>
      <w:numPr>
        <w:numId w:val="15"/>
      </w:numPr>
    </w:pPr>
    <w:rPr>
      <w:rFonts w:eastAsia="Times New Roman"/>
      <w:lang w:val="fr-FR" w:eastAsia="en-GB"/>
    </w:rPr>
  </w:style>
  <w:style w:type="paragraph" w:customStyle="1" w:styleId="ListNumber1Level2">
    <w:name w:val="List Number 1 (Level 2)"/>
    <w:basedOn w:val="Text1"/>
    <w:rsid w:val="00FA4400"/>
    <w:pPr>
      <w:numPr>
        <w:ilvl w:val="1"/>
        <w:numId w:val="15"/>
      </w:numPr>
    </w:pPr>
    <w:rPr>
      <w:rFonts w:eastAsia="Times New Roman"/>
      <w:lang w:val="fr-FR" w:eastAsia="en-GB"/>
    </w:rPr>
  </w:style>
  <w:style w:type="paragraph" w:customStyle="1" w:styleId="ListNumber2Level2">
    <w:name w:val="List Number 2 (Level 2)"/>
    <w:basedOn w:val="Text2"/>
    <w:rsid w:val="00FA4400"/>
    <w:pPr>
      <w:numPr>
        <w:ilvl w:val="1"/>
        <w:numId w:val="16"/>
      </w:numPr>
    </w:pPr>
    <w:rPr>
      <w:rFonts w:eastAsia="Times New Roman"/>
      <w:lang w:val="fr-FR" w:eastAsia="en-GB"/>
    </w:rPr>
  </w:style>
  <w:style w:type="paragraph" w:customStyle="1" w:styleId="ListNumber3Level2">
    <w:name w:val="List Number 3 (Level 2)"/>
    <w:basedOn w:val="Text3"/>
    <w:rsid w:val="00FA4400"/>
    <w:pPr>
      <w:numPr>
        <w:ilvl w:val="1"/>
        <w:numId w:val="17"/>
      </w:numPr>
    </w:pPr>
    <w:rPr>
      <w:rFonts w:eastAsia="Times New Roman"/>
      <w:lang w:val="fr-FR" w:eastAsia="en-GB"/>
    </w:rPr>
  </w:style>
  <w:style w:type="paragraph" w:customStyle="1" w:styleId="Text3">
    <w:name w:val="Text 3"/>
    <w:basedOn w:val="Normal"/>
    <w:rsid w:val="00FA4400"/>
    <w:pPr>
      <w:widowControl/>
      <w:spacing w:before="120" w:after="120"/>
      <w:ind w:left="1984"/>
      <w:jc w:val="both"/>
    </w:pPr>
    <w:rPr>
      <w:rFonts w:eastAsia="Calibri"/>
      <w:szCs w:val="22"/>
      <w:lang w:val="en-IE" w:eastAsia="en-US"/>
    </w:rPr>
  </w:style>
  <w:style w:type="paragraph" w:customStyle="1" w:styleId="ListNumber4Level2">
    <w:name w:val="List Number 4 (Level 2)"/>
    <w:basedOn w:val="Text4"/>
    <w:rsid w:val="00FA4400"/>
    <w:pPr>
      <w:tabs>
        <w:tab w:val="num" w:pos="2268"/>
      </w:tabs>
      <w:ind w:left="2268" w:hanging="708"/>
    </w:pPr>
    <w:rPr>
      <w:rFonts w:eastAsia="Times New Roman"/>
      <w:lang w:val="fr-FR" w:eastAsia="en-GB"/>
    </w:rPr>
  </w:style>
  <w:style w:type="paragraph" w:customStyle="1" w:styleId="Text4">
    <w:name w:val="Text 4"/>
    <w:basedOn w:val="Normal"/>
    <w:rsid w:val="00FA4400"/>
    <w:pPr>
      <w:widowControl/>
      <w:spacing w:before="120" w:after="120"/>
      <w:ind w:left="2551"/>
      <w:jc w:val="both"/>
    </w:pPr>
    <w:rPr>
      <w:rFonts w:eastAsia="Calibri"/>
      <w:szCs w:val="22"/>
      <w:lang w:val="en-IE" w:eastAsia="en-US"/>
    </w:rPr>
  </w:style>
  <w:style w:type="paragraph" w:customStyle="1" w:styleId="ListNumber1Level3">
    <w:name w:val="List Number 1 (Level 3)"/>
    <w:basedOn w:val="Text1"/>
    <w:rsid w:val="00FA4400"/>
    <w:pPr>
      <w:numPr>
        <w:ilvl w:val="2"/>
        <w:numId w:val="15"/>
      </w:numPr>
    </w:pPr>
    <w:rPr>
      <w:rFonts w:eastAsia="Times New Roman"/>
      <w:lang w:val="fr-FR" w:eastAsia="en-GB"/>
    </w:rPr>
  </w:style>
  <w:style w:type="paragraph" w:customStyle="1" w:styleId="ListNumber2Level3">
    <w:name w:val="List Number 2 (Level 3)"/>
    <w:basedOn w:val="Text2"/>
    <w:rsid w:val="00FA4400"/>
    <w:pPr>
      <w:numPr>
        <w:ilvl w:val="2"/>
        <w:numId w:val="16"/>
      </w:numPr>
    </w:pPr>
    <w:rPr>
      <w:rFonts w:eastAsia="Times New Roman"/>
      <w:lang w:val="fr-FR" w:eastAsia="en-GB"/>
    </w:rPr>
  </w:style>
  <w:style w:type="paragraph" w:customStyle="1" w:styleId="ListNumber3Level3">
    <w:name w:val="List Number 3 (Level 3)"/>
    <w:basedOn w:val="Text3"/>
    <w:rsid w:val="00FA4400"/>
    <w:pPr>
      <w:numPr>
        <w:ilvl w:val="2"/>
        <w:numId w:val="17"/>
      </w:numPr>
    </w:pPr>
    <w:rPr>
      <w:rFonts w:eastAsia="Times New Roman"/>
      <w:lang w:val="fr-FR" w:eastAsia="en-GB"/>
    </w:rPr>
  </w:style>
  <w:style w:type="paragraph" w:customStyle="1" w:styleId="ListNumber4Level3">
    <w:name w:val="List Number 4 (Level 3)"/>
    <w:basedOn w:val="Text4"/>
    <w:rsid w:val="00FA4400"/>
    <w:pPr>
      <w:tabs>
        <w:tab w:val="num" w:pos="2977"/>
      </w:tabs>
      <w:ind w:left="2977" w:hanging="709"/>
    </w:pPr>
    <w:rPr>
      <w:rFonts w:eastAsia="Times New Roman"/>
      <w:lang w:val="fr-FR" w:eastAsia="en-GB"/>
    </w:rPr>
  </w:style>
  <w:style w:type="paragraph" w:customStyle="1" w:styleId="ListNumber1Level4">
    <w:name w:val="List Number 1 (Level 4)"/>
    <w:basedOn w:val="Text1"/>
    <w:rsid w:val="00FA4400"/>
    <w:pPr>
      <w:numPr>
        <w:ilvl w:val="3"/>
        <w:numId w:val="15"/>
      </w:numPr>
    </w:pPr>
    <w:rPr>
      <w:rFonts w:eastAsia="Times New Roman"/>
      <w:lang w:val="fr-FR" w:eastAsia="en-GB"/>
    </w:rPr>
  </w:style>
  <w:style w:type="paragraph" w:customStyle="1" w:styleId="ListNumber2Level4">
    <w:name w:val="List Number 2 (Level 4)"/>
    <w:basedOn w:val="Text2"/>
    <w:rsid w:val="00FA4400"/>
    <w:pPr>
      <w:numPr>
        <w:ilvl w:val="3"/>
        <w:numId w:val="16"/>
      </w:numPr>
    </w:pPr>
    <w:rPr>
      <w:rFonts w:eastAsia="Times New Roman"/>
      <w:lang w:val="fr-FR" w:eastAsia="en-GB"/>
    </w:rPr>
  </w:style>
  <w:style w:type="paragraph" w:customStyle="1" w:styleId="ListNumber3Level4">
    <w:name w:val="List Number 3 (Level 4)"/>
    <w:basedOn w:val="Text3"/>
    <w:rsid w:val="00FA4400"/>
    <w:pPr>
      <w:numPr>
        <w:ilvl w:val="3"/>
        <w:numId w:val="17"/>
      </w:numPr>
    </w:pPr>
    <w:rPr>
      <w:rFonts w:eastAsia="Times New Roman"/>
      <w:lang w:val="fr-FR" w:eastAsia="en-GB"/>
    </w:rPr>
  </w:style>
  <w:style w:type="paragraph" w:customStyle="1" w:styleId="ListNumber4Level4">
    <w:name w:val="List Number 4 (Level 4)"/>
    <w:basedOn w:val="Text4"/>
    <w:rsid w:val="00FA4400"/>
    <w:pPr>
      <w:tabs>
        <w:tab w:val="num" w:pos="3686"/>
      </w:tabs>
      <w:ind w:left="3686" w:hanging="709"/>
    </w:pPr>
    <w:rPr>
      <w:rFonts w:eastAsia="Times New Roman"/>
      <w:lang w:val="fr-FR"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FA440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exposglobal">
    <w:name w:val="Annexe titre (exposé global)"/>
    <w:basedOn w:val="Normal"/>
    <w:next w:val="Normal"/>
    <w:uiPriority w:val="99"/>
    <w:rsid w:val="00FA440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FA440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FA440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globale">
    <w:name w:val="Annexe titre (globale)"/>
    <w:basedOn w:val="Normal"/>
    <w:next w:val="Normal"/>
    <w:uiPriority w:val="99"/>
    <w:rsid w:val="00FA440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FA440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angueoriginale">
    <w:name w:val="Langue originale"/>
    <w:basedOn w:val="Normal"/>
    <w:uiPriority w:val="99"/>
    <w:rsid w:val="00FA4400"/>
    <w:pPr>
      <w:widowControl/>
      <w:spacing w:before="360" w:after="120"/>
      <w:jc w:val="center"/>
    </w:pPr>
    <w:rPr>
      <w:caps/>
      <w:szCs w:val="22"/>
      <w:lang w:val="fr-FR"/>
    </w:rPr>
  </w:style>
  <w:style w:type="paragraph" w:customStyle="1" w:styleId="Phrasefinale">
    <w:name w:val="Phrase finale"/>
    <w:basedOn w:val="Normal"/>
    <w:next w:val="Normal"/>
    <w:uiPriority w:val="99"/>
    <w:rsid w:val="00FA4400"/>
    <w:pPr>
      <w:widowControl/>
      <w:spacing w:before="360"/>
      <w:jc w:val="center"/>
    </w:pPr>
    <w:rPr>
      <w:szCs w:val="22"/>
      <w:lang w:val="fr-FR"/>
    </w:rPr>
  </w:style>
  <w:style w:type="paragraph" w:customStyle="1" w:styleId="Prliminairetitre">
    <w:name w:val="Préliminaire titre"/>
    <w:basedOn w:val="Normal"/>
    <w:next w:val="Normal"/>
    <w:uiPriority w:val="99"/>
    <w:rsid w:val="00FA4400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Prliminairetype">
    <w:name w:val="Préliminaire type"/>
    <w:basedOn w:val="Normal"/>
    <w:next w:val="Normal"/>
    <w:uiPriority w:val="99"/>
    <w:rsid w:val="00FA4400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Rfrenceinstitutionelle">
    <w:name w:val="Référence institutionelle"/>
    <w:basedOn w:val="Normal"/>
    <w:next w:val="Statut"/>
    <w:uiPriority w:val="99"/>
    <w:rsid w:val="00FA4400"/>
    <w:pPr>
      <w:widowControl/>
      <w:spacing w:after="240"/>
      <w:ind w:left="5103"/>
    </w:pPr>
    <w:rPr>
      <w:szCs w:val="22"/>
      <w:lang w:val="fr-FR"/>
    </w:rPr>
  </w:style>
  <w:style w:type="paragraph" w:customStyle="1" w:styleId="Statut">
    <w:name w:val="Statut"/>
    <w:basedOn w:val="Normal"/>
    <w:next w:val="Typedudocument"/>
    <w:rsid w:val="00FA4400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Typedudocument">
    <w:name w:val="Type du document"/>
    <w:basedOn w:val="Normal"/>
    <w:next w:val="Titreobjet"/>
    <w:rsid w:val="00FA4400"/>
    <w:pPr>
      <w:widowControl/>
      <w:spacing w:before="360"/>
      <w:jc w:val="center"/>
    </w:pPr>
    <w:rPr>
      <w:rFonts w:eastAsia="Calibri"/>
      <w:b/>
      <w:szCs w:val="22"/>
      <w:lang w:val="en-IE" w:eastAsia="en-US"/>
    </w:rPr>
  </w:style>
  <w:style w:type="paragraph" w:customStyle="1" w:styleId="Titreobjet">
    <w:name w:val="Titre objet"/>
    <w:basedOn w:val="Normal"/>
    <w:next w:val="IntrtEEE"/>
    <w:rsid w:val="00FA4400"/>
    <w:pPr>
      <w:widowControl/>
      <w:spacing w:before="360" w:after="360"/>
      <w:jc w:val="center"/>
    </w:pPr>
    <w:rPr>
      <w:rFonts w:eastAsia="Calibri"/>
      <w:b/>
      <w:szCs w:val="22"/>
      <w:lang w:val="en-IE" w:eastAsia="en-US"/>
    </w:rPr>
  </w:style>
  <w:style w:type="paragraph" w:customStyle="1" w:styleId="IntrtEEE">
    <w:name w:val="Intérêt EEE"/>
    <w:basedOn w:val="Languesfaisantfoi"/>
    <w:next w:val="Normal"/>
    <w:rsid w:val="00FA4400"/>
    <w:pPr>
      <w:spacing w:after="240"/>
    </w:pPr>
  </w:style>
  <w:style w:type="paragraph" w:customStyle="1" w:styleId="Languesfaisantfoi">
    <w:name w:val="Langues faisant foi"/>
    <w:basedOn w:val="Normal"/>
    <w:next w:val="Normal"/>
    <w:rsid w:val="00FA4400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FA4400"/>
    <w:pPr>
      <w:widowControl/>
      <w:ind w:left="5103"/>
    </w:pPr>
    <w:rPr>
      <w:szCs w:val="22"/>
      <w:lang w:val="fr-FR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FA4400"/>
    <w:pPr>
      <w:widowControl/>
      <w:ind w:left="5103"/>
    </w:pPr>
    <w:rPr>
      <w:szCs w:val="22"/>
      <w:lang w:val="fr-FR"/>
    </w:rPr>
  </w:style>
  <w:style w:type="paragraph" w:customStyle="1" w:styleId="Sous-titreobjetprliminaire">
    <w:name w:val="Sous-titre objet (préliminaire)"/>
    <w:basedOn w:val="Normal"/>
    <w:rsid w:val="00FA4400"/>
    <w:pPr>
      <w:widowControl/>
      <w:jc w:val="center"/>
    </w:pPr>
    <w:rPr>
      <w:b/>
      <w:szCs w:val="22"/>
      <w:lang w:val="fr-FR"/>
    </w:rPr>
  </w:style>
  <w:style w:type="paragraph" w:customStyle="1" w:styleId="Statutprliminaire">
    <w:name w:val="Statut (préliminaire)"/>
    <w:basedOn w:val="Normal"/>
    <w:next w:val="Normal"/>
    <w:rsid w:val="00FA4400"/>
    <w:pPr>
      <w:widowControl/>
      <w:spacing w:before="360"/>
      <w:jc w:val="center"/>
    </w:pPr>
    <w:rPr>
      <w:szCs w:val="22"/>
      <w:lang w:val="fr-FR"/>
    </w:rPr>
  </w:style>
  <w:style w:type="paragraph" w:customStyle="1" w:styleId="Titreobjetprliminaire">
    <w:name w:val="Titre objet (préliminaire)"/>
    <w:basedOn w:val="Normal"/>
    <w:next w:val="Normal"/>
    <w:rsid w:val="00FA4400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Typedudocumentprliminaire">
    <w:name w:val="Type du document (préliminaire)"/>
    <w:basedOn w:val="Normal"/>
    <w:next w:val="Normal"/>
    <w:rsid w:val="00FA4400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Fichefinancirestandardtitre">
    <w:name w:val="Fiche financière (standard) titre"/>
    <w:basedOn w:val="Normal"/>
    <w:next w:val="Normal"/>
    <w:rsid w:val="00FA440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standardtitreacte">
    <w:name w:val="Fiche financière (standard) titre (acte)"/>
    <w:basedOn w:val="Normal"/>
    <w:next w:val="Normal"/>
    <w:rsid w:val="00FA440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">
    <w:name w:val="Fiche financière (travail) titre"/>
    <w:basedOn w:val="Normal"/>
    <w:next w:val="Normal"/>
    <w:rsid w:val="00FA440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acte">
    <w:name w:val="Fiche financière (travail) titre (acte)"/>
    <w:basedOn w:val="Normal"/>
    <w:next w:val="Normal"/>
    <w:rsid w:val="00FA440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">
    <w:name w:val="Fiche financière (attribution) titre"/>
    <w:basedOn w:val="Normal"/>
    <w:next w:val="Normal"/>
    <w:rsid w:val="00FA440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acte">
    <w:name w:val="Fiche financière (attribution) titre (acte)"/>
    <w:basedOn w:val="Normal"/>
    <w:next w:val="Normal"/>
    <w:rsid w:val="00FA440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styleId="Caption">
    <w:name w:val="caption"/>
    <w:basedOn w:val="Normal"/>
    <w:next w:val="Normal"/>
    <w:uiPriority w:val="99"/>
    <w:qFormat/>
    <w:rsid w:val="00FA4400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rsid w:val="00FA4400"/>
    <w:pPr>
      <w:widowControl/>
      <w:spacing w:before="120" w:after="120"/>
      <w:jc w:val="both"/>
    </w:pPr>
    <w:rPr>
      <w:szCs w:val="22"/>
      <w:lang w:val="fr-FR"/>
    </w:rPr>
  </w:style>
  <w:style w:type="character" w:customStyle="1" w:styleId="tw4winMark">
    <w:name w:val="tw4winMark"/>
    <w:rsid w:val="00FA4400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FA4400"/>
    <w:pPr>
      <w:widowControl/>
      <w:jc w:val="center"/>
    </w:pPr>
    <w:rPr>
      <w:b/>
      <w:szCs w:val="22"/>
      <w:lang w:val="en-IE"/>
    </w:rPr>
  </w:style>
  <w:style w:type="paragraph" w:customStyle="1" w:styleId="Sous-titreobjetPagedecouverture">
    <w:name w:val="Sous-titre objet (Page de couverture)"/>
    <w:basedOn w:val="Sous-titreobjet"/>
    <w:rsid w:val="00FA4400"/>
  </w:style>
  <w:style w:type="paragraph" w:customStyle="1" w:styleId="FooterCoverPage">
    <w:name w:val="Footer Cover Page"/>
    <w:basedOn w:val="Normal"/>
    <w:link w:val="FooterCoverPageChar"/>
    <w:rsid w:val="00FA4400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val="en-IE" w:eastAsia="en-US"/>
    </w:rPr>
  </w:style>
  <w:style w:type="character" w:customStyle="1" w:styleId="FooterCoverPageChar">
    <w:name w:val="Footer Cover Page Char"/>
    <w:link w:val="FooterCoverPage"/>
    <w:rsid w:val="00FA4400"/>
    <w:rPr>
      <w:rFonts w:eastAsia="Calibri"/>
      <w:sz w:val="24"/>
      <w:szCs w:val="22"/>
      <w:lang w:val="en-IE" w:eastAsia="en-US"/>
    </w:rPr>
  </w:style>
  <w:style w:type="character" w:customStyle="1" w:styleId="TOCHeadingChar">
    <w:name w:val="TOC Heading Char"/>
    <w:uiPriority w:val="39"/>
    <w:rsid w:val="00FA4400"/>
    <w:rPr>
      <w:rFonts w:ascii="Times New Roman" w:hAnsi="Times New Roman" w:cs="Times New Roman"/>
      <w:b/>
      <w:sz w:val="28"/>
      <w:lang w:val="en-GB"/>
    </w:rPr>
  </w:style>
  <w:style w:type="paragraph" w:customStyle="1" w:styleId="HeaderCoverPage">
    <w:name w:val="Header Cover Page"/>
    <w:basedOn w:val="Normal"/>
    <w:link w:val="HeaderCoverPageChar"/>
    <w:rsid w:val="00FA4400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val="en-IE"/>
    </w:rPr>
  </w:style>
  <w:style w:type="character" w:customStyle="1" w:styleId="HeaderCoverPageChar">
    <w:name w:val="Header Cover Page Char"/>
    <w:link w:val="HeaderCoverPage"/>
    <w:rsid w:val="00FA4400"/>
    <w:rPr>
      <w:rFonts w:eastAsia="Calibri"/>
      <w:sz w:val="24"/>
      <w:szCs w:val="22"/>
      <w:lang w:val="en-IE"/>
    </w:rPr>
  </w:style>
  <w:style w:type="character" w:customStyle="1" w:styleId="normaltextrun">
    <w:name w:val="normaltextrun"/>
    <w:basedOn w:val="DefaultParagraphFont"/>
    <w:rsid w:val="00FA4400"/>
  </w:style>
  <w:style w:type="character" w:customStyle="1" w:styleId="eop">
    <w:name w:val="eop"/>
    <w:basedOn w:val="DefaultParagraphFont"/>
    <w:rsid w:val="00FA4400"/>
  </w:style>
  <w:style w:type="character" w:styleId="PlaceholderText">
    <w:name w:val="Placeholder Text"/>
    <w:uiPriority w:val="99"/>
    <w:semiHidden/>
    <w:rsid w:val="00FA4400"/>
    <w:rPr>
      <w:color w:val="808080"/>
    </w:rPr>
  </w:style>
  <w:style w:type="paragraph" w:customStyle="1" w:styleId="Headding2">
    <w:name w:val="Headding 2"/>
    <w:basedOn w:val="Normal"/>
    <w:rsid w:val="00FA4400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  <w:lang w:val="en-IE"/>
    </w:rPr>
  </w:style>
  <w:style w:type="paragraph" w:customStyle="1" w:styleId="Heading">
    <w:name w:val="Heading"/>
    <w:basedOn w:val="Heading3"/>
    <w:rsid w:val="00FA4400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en-IE" w:eastAsia="en-GB"/>
    </w:rPr>
  </w:style>
  <w:style w:type="paragraph" w:customStyle="1" w:styleId="1111">
    <w:name w:val="1.1.1.1"/>
    <w:basedOn w:val="Heading"/>
    <w:rsid w:val="00FA4400"/>
  </w:style>
  <w:style w:type="paragraph" w:customStyle="1" w:styleId="1ListNumberLevel2">
    <w:name w:val="1.List Number (Level 2)"/>
    <w:basedOn w:val="ListNumberLevel2"/>
    <w:rsid w:val="00FA4400"/>
  </w:style>
  <w:style w:type="paragraph" w:customStyle="1" w:styleId="2ListNumberLevel2">
    <w:name w:val="2.List Number (Level 2)"/>
    <w:basedOn w:val="ListNumberLevel2"/>
    <w:rsid w:val="00FA4400"/>
  </w:style>
  <w:style w:type="paragraph" w:customStyle="1" w:styleId="3ListNumberLevel2">
    <w:name w:val="3.List Number (Level 2)"/>
    <w:basedOn w:val="ListNumberLevel2"/>
    <w:rsid w:val="00FA4400"/>
  </w:style>
  <w:style w:type="paragraph" w:customStyle="1" w:styleId="4ListNumberLevel2">
    <w:name w:val="4.List Number (Level 2)"/>
    <w:basedOn w:val="ListNumberLevel2"/>
    <w:rsid w:val="00FA4400"/>
  </w:style>
  <w:style w:type="paragraph" w:customStyle="1" w:styleId="aListNumberLevel2">
    <w:name w:val="aList Number (Level 2)"/>
    <w:basedOn w:val="ListNumberLevel2"/>
    <w:rsid w:val="00FA4400"/>
  </w:style>
  <w:style w:type="paragraph" w:customStyle="1" w:styleId="aListNumberLevel20">
    <w:name w:val="a.List Number (Level 2)"/>
    <w:basedOn w:val="ListNumberLevel2"/>
    <w:rsid w:val="00FA4400"/>
  </w:style>
  <w:style w:type="paragraph" w:customStyle="1" w:styleId="iListNumberLevel3">
    <w:name w:val="i.List Number (Level 3)"/>
    <w:basedOn w:val="ListNumberLevel3"/>
    <w:rsid w:val="00FA4400"/>
  </w:style>
  <w:style w:type="paragraph" w:customStyle="1" w:styleId="FichedimpactPMEtitre">
    <w:name w:val="Fiche d'impact PME titre"/>
    <w:basedOn w:val="Normal"/>
    <w:next w:val="Normal"/>
    <w:uiPriority w:val="99"/>
    <w:rsid w:val="00FA4400"/>
    <w:pPr>
      <w:widowControl/>
      <w:autoSpaceDE w:val="0"/>
      <w:autoSpaceDN w:val="0"/>
      <w:spacing w:before="120" w:after="120"/>
      <w:jc w:val="center"/>
    </w:pPr>
    <w:rPr>
      <w:b/>
      <w:bCs/>
      <w:szCs w:val="24"/>
      <w:lang w:val="fr-FR"/>
    </w:rPr>
  </w:style>
  <w:style w:type="paragraph" w:customStyle="1" w:styleId="Fichefinanciretextetable">
    <w:name w:val="Fiche financière texte (table)"/>
    <w:basedOn w:val="Normal"/>
    <w:uiPriority w:val="99"/>
    <w:rsid w:val="00FA4400"/>
    <w:pPr>
      <w:widowControl/>
      <w:autoSpaceDE w:val="0"/>
      <w:autoSpaceDN w:val="0"/>
    </w:pPr>
    <w:rPr>
      <w:sz w:val="20"/>
      <w:lang w:val="fr-FR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FA4400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FA4400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financiretitretable">
    <w:name w:val="Fiche financière titre (table)"/>
    <w:basedOn w:val="Normal"/>
    <w:uiPriority w:val="99"/>
    <w:rsid w:val="00FA4400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styleId="TOAHeading">
    <w:name w:val="toa heading"/>
    <w:basedOn w:val="Normal"/>
    <w:next w:val="Normal"/>
    <w:uiPriority w:val="99"/>
    <w:rsid w:val="00FA4400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character" w:customStyle="1" w:styleId="CRTextDeleted">
    <w:name w:val="CR TextDeleted"/>
    <w:uiPriority w:val="99"/>
    <w:rsid w:val="00FA4400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FA4400"/>
    <w:pPr>
      <w:widowControl/>
      <w:autoSpaceDE w:val="0"/>
      <w:autoSpaceDN w:val="0"/>
      <w:spacing w:before="240" w:after="60"/>
    </w:pPr>
    <w:rPr>
      <w:b/>
      <w:bCs/>
      <w:szCs w:val="24"/>
      <w:lang w:val="en-US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FA4400"/>
    <w:pPr>
      <w:widowControl/>
      <w:autoSpaceDE w:val="0"/>
      <w:autoSpaceDN w:val="0"/>
      <w:spacing w:after="120"/>
    </w:pPr>
    <w:rPr>
      <w:szCs w:val="24"/>
      <w:lang w:val="en-US"/>
    </w:rPr>
  </w:style>
  <w:style w:type="character" w:customStyle="1" w:styleId="2">
    <w:name w:val="2"/>
    <w:rsid w:val="00FA4400"/>
  </w:style>
  <w:style w:type="character" w:customStyle="1" w:styleId="5">
    <w:name w:val="5"/>
    <w:rsid w:val="00FA4400"/>
  </w:style>
  <w:style w:type="character" w:styleId="HTMLDefinition">
    <w:name w:val="HTML Definition"/>
    <w:uiPriority w:val="99"/>
    <w:unhideWhenUsed/>
    <w:rsid w:val="00FA4400"/>
    <w:rPr>
      <w:rFonts w:cs="Times New Roman"/>
      <w:i/>
    </w:rPr>
  </w:style>
  <w:style w:type="character" w:customStyle="1" w:styleId="-5">
    <w:name w:val="-5"/>
    <w:rsid w:val="00FA4400"/>
  </w:style>
  <w:style w:type="character" w:customStyle="1" w:styleId="-6">
    <w:name w:val="-6"/>
    <w:rsid w:val="00FA4400"/>
  </w:style>
  <w:style w:type="character" w:customStyle="1" w:styleId="-3">
    <w:name w:val="-3"/>
    <w:rsid w:val="00FA4400"/>
  </w:style>
  <w:style w:type="character" w:customStyle="1" w:styleId="Bodytext2">
    <w:name w:val="Body text|2_"/>
    <w:link w:val="Bodytext20"/>
    <w:locked/>
    <w:rsid w:val="00FA4400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FA4400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FA4400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en-US" w:eastAsia="en-US"/>
    </w:rPr>
  </w:style>
  <w:style w:type="character" w:customStyle="1" w:styleId="Bodytext28pt">
    <w:name w:val="Body text|2 + 8 pt"/>
    <w:semiHidden/>
    <w:unhideWhenUsed/>
    <w:rsid w:val="00FA4400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en-US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FA4400"/>
    <w:pPr>
      <w:widowControl/>
      <w:spacing w:after="160" w:line="276" w:lineRule="auto"/>
    </w:pPr>
    <w:rPr>
      <w:rFonts w:ascii="Calibri" w:hAnsi="Calibri" w:cs="Arial"/>
      <w:sz w:val="22"/>
      <w:szCs w:val="22"/>
      <w:lang w:val="en-IE"/>
    </w:rPr>
  </w:style>
  <w:style w:type="character" w:customStyle="1" w:styleId="BodyTextChar">
    <w:name w:val="Body Text Char"/>
    <w:basedOn w:val="DefaultParagraphFont"/>
    <w:link w:val="BodyText"/>
    <w:uiPriority w:val="1"/>
    <w:rsid w:val="00FA4400"/>
    <w:rPr>
      <w:rFonts w:ascii="Calibri" w:hAnsi="Calibri" w:cs="Arial"/>
      <w:sz w:val="22"/>
      <w:szCs w:val="22"/>
      <w:lang w:val="en-IE"/>
    </w:rPr>
  </w:style>
  <w:style w:type="paragraph" w:customStyle="1" w:styleId="paragraph">
    <w:name w:val="paragraph"/>
    <w:basedOn w:val="Normal"/>
    <w:rsid w:val="00FA4400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UnresolvedMention1">
    <w:name w:val="Unresolved Mention1"/>
    <w:uiPriority w:val="99"/>
    <w:unhideWhenUsed/>
    <w:rsid w:val="00FA4400"/>
    <w:rPr>
      <w:color w:val="605E5C"/>
      <w:shd w:val="clear" w:color="auto" w:fill="E1DFDD"/>
    </w:rPr>
  </w:style>
  <w:style w:type="character" w:customStyle="1" w:styleId="jlqj4b">
    <w:name w:val="jlqj4b"/>
    <w:rsid w:val="00FA4400"/>
  </w:style>
  <w:style w:type="paragraph" w:customStyle="1" w:styleId="norm">
    <w:name w:val="norm"/>
    <w:basedOn w:val="Normal"/>
    <w:rsid w:val="00FA4400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paragraph" w:customStyle="1" w:styleId="title-gr-seq-level-1">
    <w:name w:val="title-gr-seq-level-1"/>
    <w:basedOn w:val="Normal"/>
    <w:rsid w:val="00FA4400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character" w:customStyle="1" w:styleId="boldface">
    <w:name w:val="boldface"/>
    <w:rsid w:val="00FA4400"/>
  </w:style>
  <w:style w:type="paragraph" w:customStyle="1" w:styleId="tbl-norm">
    <w:name w:val="tbl-norm"/>
    <w:basedOn w:val="Normal"/>
    <w:rsid w:val="00FA4400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character" w:customStyle="1" w:styleId="UnresolvedMention2">
    <w:name w:val="Unresolved Mention2"/>
    <w:uiPriority w:val="99"/>
    <w:unhideWhenUsed/>
    <w:rsid w:val="00FA4400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FA4400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FA4400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FA4400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FA4400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FA4400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FA4400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FA4400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FA4400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FA4400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FA4400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FA4400"/>
    <w:rPr>
      <w:color w:val="2B579A"/>
      <w:shd w:val="clear" w:color="auto" w:fill="E1DFDD"/>
    </w:rPr>
  </w:style>
  <w:style w:type="character" w:customStyle="1" w:styleId="superscript">
    <w:name w:val="superscript"/>
    <w:rsid w:val="00FA4400"/>
  </w:style>
  <w:style w:type="character" w:customStyle="1" w:styleId="tabchar">
    <w:name w:val="tabchar"/>
    <w:rsid w:val="00FA4400"/>
  </w:style>
  <w:style w:type="character" w:customStyle="1" w:styleId="UnresolvedMention8">
    <w:name w:val="Unresolved Mention8"/>
    <w:uiPriority w:val="99"/>
    <w:unhideWhenUsed/>
    <w:rsid w:val="00FA4400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FA4400"/>
    <w:rPr>
      <w:rFonts w:cs="Times New Roman"/>
      <w:color w:val="2B579A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FA440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FA4400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FA4400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ltkoo">
    <w:name w:val="ltkoo"/>
    <w:rsid w:val="00FA4400"/>
    <w:rPr>
      <w:rFonts w:cs="Times New Roman"/>
    </w:rPr>
  </w:style>
  <w:style w:type="character" w:customStyle="1" w:styleId="fe69if">
    <w:name w:val="fe69if"/>
    <w:rsid w:val="00FA4400"/>
    <w:rPr>
      <w:rFonts w:cs="Times New Roman"/>
    </w:rPr>
  </w:style>
  <w:style w:type="character" w:customStyle="1" w:styleId="yrbpuc">
    <w:name w:val="yrbpuc"/>
    <w:rsid w:val="00FA4400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FA4400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FA4400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FA4400"/>
    <w:pPr>
      <w:widowControl/>
      <w:spacing w:before="120" w:after="120"/>
      <w:jc w:val="both"/>
    </w:pPr>
    <w:rPr>
      <w:rFonts w:ascii="Verdana" w:hAnsi="Verdana"/>
      <w:sz w:val="20"/>
      <w:szCs w:val="22"/>
      <w:lang w:val="en-IE" w:eastAsia="en-US"/>
    </w:rPr>
  </w:style>
  <w:style w:type="character" w:customStyle="1" w:styleId="scxw243032748">
    <w:name w:val="scxw243032748"/>
    <w:rsid w:val="00FA4400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FA4400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FA4400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FA4400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FA4400"/>
    <w:rPr>
      <w:color w:val="2B579A"/>
      <w:shd w:val="clear" w:color="auto" w:fill="E1DFDD"/>
    </w:rPr>
  </w:style>
  <w:style w:type="paragraph" w:customStyle="1" w:styleId="NumPar1">
    <w:name w:val="NumPar1"/>
    <w:basedOn w:val="Point1letter"/>
    <w:rsid w:val="00FA4400"/>
    <w:pPr>
      <w:numPr>
        <w:numId w:val="1"/>
      </w:numPr>
    </w:pPr>
    <w:rPr>
      <w:rFonts w:eastAsia="Calibri"/>
      <w:lang w:val="en-IE"/>
    </w:rPr>
  </w:style>
  <w:style w:type="paragraph" w:customStyle="1" w:styleId="Typududocument">
    <w:name w:val="Typu du document"/>
    <w:basedOn w:val="Normal"/>
    <w:rsid w:val="00FA4400"/>
    <w:pPr>
      <w:widowControl/>
      <w:spacing w:before="360"/>
      <w:jc w:val="center"/>
    </w:pPr>
    <w:rPr>
      <w:rFonts w:eastAsia="Calibri"/>
      <w:b/>
      <w:bCs/>
      <w:szCs w:val="22"/>
      <w:lang w:val="en-IE" w:eastAsia="en-US"/>
    </w:rPr>
  </w:style>
  <w:style w:type="character" w:customStyle="1" w:styleId="filetitle">
    <w:name w:val="file__title"/>
    <w:basedOn w:val="DefaultParagraphFont"/>
    <w:rsid w:val="00FA4400"/>
  </w:style>
  <w:style w:type="paragraph" w:customStyle="1" w:styleId="DoFait">
    <w:name w:val="DoFait à"/>
    <w:basedOn w:val="Fait"/>
    <w:rsid w:val="00FA4400"/>
  </w:style>
  <w:style w:type="paragraph" w:customStyle="1" w:styleId="Fait">
    <w:name w:val="Fait à"/>
    <w:basedOn w:val="Normal"/>
    <w:next w:val="Institutionquisigne"/>
    <w:rsid w:val="00FA4400"/>
    <w:pPr>
      <w:keepNext/>
      <w:widowControl/>
      <w:spacing w:before="120"/>
      <w:jc w:val="both"/>
    </w:pPr>
    <w:rPr>
      <w:rFonts w:eastAsia="Calibri"/>
      <w:szCs w:val="22"/>
      <w:lang w:val="en-IE" w:eastAsia="en-US"/>
    </w:rPr>
  </w:style>
  <w:style w:type="paragraph" w:customStyle="1" w:styleId="Institutionquisigne">
    <w:name w:val="Institution qui signe"/>
    <w:basedOn w:val="Normal"/>
    <w:next w:val="Personnequisigne"/>
    <w:rsid w:val="00FA4400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val="en-IE" w:eastAsia="en-US"/>
    </w:rPr>
  </w:style>
  <w:style w:type="paragraph" w:customStyle="1" w:styleId="Personnequisigne">
    <w:name w:val="Personne qui signe"/>
    <w:basedOn w:val="Normal"/>
    <w:next w:val="Institutionquisigne"/>
    <w:rsid w:val="00FA4400"/>
    <w:pPr>
      <w:widowControl/>
      <w:tabs>
        <w:tab w:val="left" w:pos="4252"/>
      </w:tabs>
    </w:pPr>
    <w:rPr>
      <w:rFonts w:eastAsia="Calibri"/>
      <w:i/>
      <w:szCs w:val="22"/>
      <w:lang w:val="en-IE" w:eastAsia="en-US"/>
    </w:rPr>
  </w:style>
  <w:style w:type="paragraph" w:customStyle="1" w:styleId="Recital">
    <w:name w:val="Recital"/>
    <w:basedOn w:val="Normal"/>
    <w:rsid w:val="00FA4400"/>
    <w:pPr>
      <w:widowControl/>
      <w:spacing w:before="120" w:after="120"/>
      <w:jc w:val="both"/>
    </w:pPr>
    <w:rPr>
      <w:rFonts w:eastAsia="Calibri"/>
      <w:szCs w:val="22"/>
      <w:lang w:val="en-IE" w:eastAsia="en-US"/>
    </w:rPr>
  </w:style>
  <w:style w:type="character" w:customStyle="1" w:styleId="UnresolvedMention11">
    <w:name w:val="Unresolved Mention11"/>
    <w:uiPriority w:val="99"/>
    <w:semiHidden/>
    <w:unhideWhenUsed/>
    <w:rsid w:val="00FA4400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FA4400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val="en-IE" w:eastAsia="en-US"/>
    </w:rPr>
  </w:style>
  <w:style w:type="paragraph" w:styleId="TOC5">
    <w:name w:val="toc 5"/>
    <w:basedOn w:val="Normal"/>
    <w:next w:val="Normal"/>
    <w:uiPriority w:val="39"/>
    <w:unhideWhenUsed/>
    <w:rsid w:val="00FA4400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val="en-IE" w:eastAsia="en-US"/>
    </w:rPr>
  </w:style>
  <w:style w:type="paragraph" w:styleId="TOC6">
    <w:name w:val="toc 6"/>
    <w:basedOn w:val="Normal"/>
    <w:next w:val="Normal"/>
    <w:uiPriority w:val="39"/>
    <w:unhideWhenUsed/>
    <w:rsid w:val="00FA4400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val="en-IE" w:eastAsia="en-US"/>
    </w:rPr>
  </w:style>
  <w:style w:type="paragraph" w:styleId="TOC7">
    <w:name w:val="toc 7"/>
    <w:basedOn w:val="Normal"/>
    <w:next w:val="Normal"/>
    <w:uiPriority w:val="39"/>
    <w:unhideWhenUsed/>
    <w:rsid w:val="00FA4400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val="en-IE" w:eastAsia="en-US"/>
    </w:rPr>
  </w:style>
  <w:style w:type="paragraph" w:styleId="TOC8">
    <w:name w:val="toc 8"/>
    <w:basedOn w:val="Normal"/>
    <w:next w:val="Normal"/>
    <w:uiPriority w:val="39"/>
    <w:unhideWhenUsed/>
    <w:rsid w:val="00FA4400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val="en-IE" w:eastAsia="en-US"/>
    </w:rPr>
  </w:style>
  <w:style w:type="paragraph" w:styleId="TOC9">
    <w:name w:val="toc 9"/>
    <w:basedOn w:val="Normal"/>
    <w:next w:val="Normal"/>
    <w:uiPriority w:val="39"/>
    <w:unhideWhenUsed/>
    <w:rsid w:val="00FA4400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val="en-IE" w:eastAsia="en-US"/>
    </w:rPr>
  </w:style>
  <w:style w:type="paragraph" w:customStyle="1" w:styleId="HeaderLandscape">
    <w:name w:val="HeaderLandscape"/>
    <w:basedOn w:val="Normal"/>
    <w:rsid w:val="00FA4400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val="en-IE" w:eastAsia="en-US"/>
    </w:rPr>
  </w:style>
  <w:style w:type="paragraph" w:customStyle="1" w:styleId="FooterLandscape">
    <w:name w:val="FooterLandscape"/>
    <w:basedOn w:val="Normal"/>
    <w:rsid w:val="00FA4400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val="en-IE" w:eastAsia="en-US"/>
    </w:rPr>
  </w:style>
  <w:style w:type="paragraph" w:customStyle="1" w:styleId="HeaderSensitivity">
    <w:name w:val="Header Sensitivity"/>
    <w:basedOn w:val="Normal"/>
    <w:rsid w:val="00FA440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HeaderSensitivityRight">
    <w:name w:val="Header Sensitivity Right"/>
    <w:basedOn w:val="Normal"/>
    <w:rsid w:val="00FA4400"/>
    <w:pPr>
      <w:widowControl/>
      <w:spacing w:after="120"/>
      <w:jc w:val="right"/>
    </w:pPr>
    <w:rPr>
      <w:rFonts w:eastAsia="Calibri"/>
      <w:sz w:val="28"/>
      <w:szCs w:val="22"/>
      <w:lang w:val="en-IE" w:eastAsia="en-US"/>
    </w:rPr>
  </w:style>
  <w:style w:type="paragraph" w:customStyle="1" w:styleId="FooterSensitivity">
    <w:name w:val="Footer Sensitivity"/>
    <w:basedOn w:val="Normal"/>
    <w:rsid w:val="00FA440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Text5">
    <w:name w:val="Text 5"/>
    <w:basedOn w:val="Normal"/>
    <w:rsid w:val="00FA4400"/>
    <w:pPr>
      <w:widowControl/>
      <w:spacing w:before="120" w:after="120"/>
      <w:ind w:left="3118"/>
      <w:jc w:val="both"/>
    </w:pPr>
    <w:rPr>
      <w:rFonts w:eastAsia="Calibri"/>
      <w:szCs w:val="22"/>
      <w:lang w:val="en-IE" w:eastAsia="en-US"/>
    </w:rPr>
  </w:style>
  <w:style w:type="paragraph" w:customStyle="1" w:styleId="Text6">
    <w:name w:val="Text 6"/>
    <w:basedOn w:val="Normal"/>
    <w:rsid w:val="00FA4400"/>
    <w:pPr>
      <w:widowControl/>
      <w:spacing w:before="120" w:after="120"/>
      <w:ind w:left="3685"/>
      <w:jc w:val="both"/>
    </w:pPr>
    <w:rPr>
      <w:rFonts w:eastAsia="Calibri"/>
      <w:szCs w:val="22"/>
      <w:lang w:val="en-IE" w:eastAsia="en-US"/>
    </w:rPr>
  </w:style>
  <w:style w:type="paragraph" w:customStyle="1" w:styleId="NormalCentered">
    <w:name w:val="Normal Centered"/>
    <w:basedOn w:val="Normal"/>
    <w:rsid w:val="00FA4400"/>
    <w:pPr>
      <w:widowControl/>
      <w:spacing w:before="120" w:after="120"/>
      <w:jc w:val="center"/>
    </w:pPr>
    <w:rPr>
      <w:rFonts w:eastAsia="Calibri"/>
      <w:szCs w:val="22"/>
      <w:lang w:val="en-IE" w:eastAsia="en-US"/>
    </w:rPr>
  </w:style>
  <w:style w:type="paragraph" w:customStyle="1" w:styleId="NormalLeft">
    <w:name w:val="Normal Left"/>
    <w:basedOn w:val="Normal"/>
    <w:rsid w:val="00FA4400"/>
    <w:pPr>
      <w:widowControl/>
      <w:spacing w:before="120" w:after="120"/>
    </w:pPr>
    <w:rPr>
      <w:rFonts w:eastAsia="Calibri"/>
      <w:szCs w:val="22"/>
      <w:lang w:val="en-IE" w:eastAsia="en-US"/>
    </w:rPr>
  </w:style>
  <w:style w:type="paragraph" w:customStyle="1" w:styleId="NormalRight">
    <w:name w:val="Normal Right"/>
    <w:basedOn w:val="Normal"/>
    <w:rsid w:val="00FA4400"/>
    <w:pPr>
      <w:widowControl/>
      <w:spacing w:before="120" w:after="120"/>
      <w:jc w:val="right"/>
    </w:pPr>
    <w:rPr>
      <w:rFonts w:eastAsia="Calibri"/>
      <w:szCs w:val="22"/>
      <w:lang w:val="en-IE" w:eastAsia="en-US"/>
    </w:rPr>
  </w:style>
  <w:style w:type="paragraph" w:customStyle="1" w:styleId="QuotedText">
    <w:name w:val="Quoted Text"/>
    <w:basedOn w:val="Normal"/>
    <w:rsid w:val="00FA4400"/>
    <w:pPr>
      <w:widowControl/>
      <w:spacing w:before="120" w:after="120"/>
      <w:ind w:left="1417"/>
      <w:jc w:val="both"/>
    </w:pPr>
    <w:rPr>
      <w:rFonts w:eastAsia="Calibri"/>
      <w:szCs w:val="22"/>
      <w:lang w:val="en-IE" w:eastAsia="en-US"/>
    </w:rPr>
  </w:style>
  <w:style w:type="paragraph" w:customStyle="1" w:styleId="Point0">
    <w:name w:val="Point 0"/>
    <w:basedOn w:val="Normal"/>
    <w:rsid w:val="00FA4400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Point1">
    <w:name w:val="Point 1"/>
    <w:basedOn w:val="Normal"/>
    <w:rsid w:val="00FA4400"/>
    <w:pPr>
      <w:widowControl/>
      <w:spacing w:before="120" w:after="120"/>
      <w:ind w:left="1417" w:hanging="567"/>
      <w:jc w:val="both"/>
    </w:pPr>
    <w:rPr>
      <w:rFonts w:eastAsia="Calibri"/>
      <w:szCs w:val="22"/>
      <w:lang w:val="en-IE" w:eastAsia="en-US"/>
    </w:rPr>
  </w:style>
  <w:style w:type="paragraph" w:customStyle="1" w:styleId="Point2">
    <w:name w:val="Point 2"/>
    <w:basedOn w:val="Normal"/>
    <w:rsid w:val="00FA4400"/>
    <w:pPr>
      <w:widowControl/>
      <w:spacing w:before="120" w:after="120"/>
      <w:ind w:left="1984" w:hanging="567"/>
      <w:jc w:val="both"/>
    </w:pPr>
    <w:rPr>
      <w:rFonts w:eastAsia="Calibri"/>
      <w:szCs w:val="22"/>
      <w:lang w:val="en-IE" w:eastAsia="en-US"/>
    </w:rPr>
  </w:style>
  <w:style w:type="paragraph" w:customStyle="1" w:styleId="Point3">
    <w:name w:val="Point 3"/>
    <w:basedOn w:val="Normal"/>
    <w:rsid w:val="00FA4400"/>
    <w:pPr>
      <w:widowControl/>
      <w:spacing w:before="120" w:after="120"/>
      <w:ind w:left="2551" w:hanging="567"/>
      <w:jc w:val="both"/>
    </w:pPr>
    <w:rPr>
      <w:rFonts w:eastAsia="Calibri"/>
      <w:szCs w:val="22"/>
      <w:lang w:val="en-IE" w:eastAsia="en-US"/>
    </w:rPr>
  </w:style>
  <w:style w:type="paragraph" w:customStyle="1" w:styleId="Point4">
    <w:name w:val="Point 4"/>
    <w:basedOn w:val="Normal"/>
    <w:rsid w:val="00FA4400"/>
    <w:pPr>
      <w:widowControl/>
      <w:spacing w:before="120" w:after="120"/>
      <w:ind w:left="3118" w:hanging="567"/>
      <w:jc w:val="both"/>
    </w:pPr>
    <w:rPr>
      <w:rFonts w:eastAsia="Calibri"/>
      <w:szCs w:val="22"/>
      <w:lang w:val="en-IE" w:eastAsia="en-US"/>
    </w:rPr>
  </w:style>
  <w:style w:type="paragraph" w:customStyle="1" w:styleId="Point5">
    <w:name w:val="Point 5"/>
    <w:basedOn w:val="Normal"/>
    <w:rsid w:val="00FA4400"/>
    <w:pPr>
      <w:widowControl/>
      <w:spacing w:before="120" w:after="120"/>
      <w:ind w:left="3685" w:hanging="567"/>
      <w:jc w:val="both"/>
    </w:pPr>
    <w:rPr>
      <w:rFonts w:eastAsia="Calibri"/>
      <w:szCs w:val="22"/>
      <w:lang w:val="en-IE" w:eastAsia="en-US"/>
    </w:rPr>
  </w:style>
  <w:style w:type="paragraph" w:customStyle="1" w:styleId="Tiret0">
    <w:name w:val="Tiret 0"/>
    <w:basedOn w:val="Point0"/>
    <w:rsid w:val="00FA4400"/>
    <w:pPr>
      <w:tabs>
        <w:tab w:val="num" w:pos="850"/>
      </w:tabs>
    </w:pPr>
  </w:style>
  <w:style w:type="paragraph" w:customStyle="1" w:styleId="Tiret1">
    <w:name w:val="Tiret 1"/>
    <w:basedOn w:val="Point1"/>
    <w:rsid w:val="00FA4400"/>
    <w:pPr>
      <w:numPr>
        <w:numId w:val="21"/>
      </w:numPr>
    </w:pPr>
  </w:style>
  <w:style w:type="paragraph" w:customStyle="1" w:styleId="Tiret2">
    <w:name w:val="Tiret 2"/>
    <w:basedOn w:val="Point2"/>
    <w:rsid w:val="00FA4400"/>
    <w:pPr>
      <w:numPr>
        <w:numId w:val="22"/>
      </w:numPr>
    </w:pPr>
  </w:style>
  <w:style w:type="paragraph" w:customStyle="1" w:styleId="Tiret3">
    <w:name w:val="Tiret 3"/>
    <w:basedOn w:val="Point3"/>
    <w:rsid w:val="00FA4400"/>
    <w:pPr>
      <w:numPr>
        <w:numId w:val="23"/>
      </w:numPr>
    </w:pPr>
  </w:style>
  <w:style w:type="paragraph" w:customStyle="1" w:styleId="Tiret4">
    <w:name w:val="Tiret 4"/>
    <w:basedOn w:val="Point4"/>
    <w:rsid w:val="00FA4400"/>
    <w:pPr>
      <w:numPr>
        <w:numId w:val="24"/>
      </w:numPr>
    </w:pPr>
  </w:style>
  <w:style w:type="paragraph" w:customStyle="1" w:styleId="Tiret5">
    <w:name w:val="Tiret 5"/>
    <w:basedOn w:val="Point5"/>
    <w:rsid w:val="00FA4400"/>
    <w:pPr>
      <w:numPr>
        <w:numId w:val="25"/>
      </w:numPr>
    </w:pPr>
  </w:style>
  <w:style w:type="paragraph" w:customStyle="1" w:styleId="PointDouble0">
    <w:name w:val="PointDouble 0"/>
    <w:basedOn w:val="Normal"/>
    <w:rsid w:val="00FA4400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PointDouble1">
    <w:name w:val="PointDouble 1"/>
    <w:basedOn w:val="Normal"/>
    <w:rsid w:val="00FA4400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2">
    <w:name w:val="PointDouble 2"/>
    <w:basedOn w:val="Normal"/>
    <w:rsid w:val="00FA4400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3">
    <w:name w:val="PointDouble 3"/>
    <w:basedOn w:val="Normal"/>
    <w:rsid w:val="00FA4400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4">
    <w:name w:val="PointDouble 4"/>
    <w:basedOn w:val="Normal"/>
    <w:rsid w:val="00FA4400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val="en-IE" w:eastAsia="en-US"/>
    </w:rPr>
  </w:style>
  <w:style w:type="paragraph" w:customStyle="1" w:styleId="PointTriple0">
    <w:name w:val="PointTriple 0"/>
    <w:basedOn w:val="Normal"/>
    <w:rsid w:val="00FA4400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val="en-IE" w:eastAsia="en-US"/>
    </w:rPr>
  </w:style>
  <w:style w:type="paragraph" w:customStyle="1" w:styleId="PointTriple1">
    <w:name w:val="PointTriple 1"/>
    <w:basedOn w:val="Normal"/>
    <w:rsid w:val="00FA4400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2">
    <w:name w:val="PointTriple 2"/>
    <w:basedOn w:val="Normal"/>
    <w:rsid w:val="00FA4400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3">
    <w:name w:val="PointTriple 3"/>
    <w:basedOn w:val="Normal"/>
    <w:rsid w:val="00FA4400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4">
    <w:name w:val="PointTriple 4"/>
    <w:basedOn w:val="Normal"/>
    <w:rsid w:val="00FA4400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val="en-IE" w:eastAsia="en-US"/>
    </w:rPr>
  </w:style>
  <w:style w:type="paragraph" w:customStyle="1" w:styleId="NumPar10">
    <w:name w:val="NumPar 1"/>
    <w:basedOn w:val="Normal"/>
    <w:next w:val="Text1"/>
    <w:rsid w:val="00FA4400"/>
    <w:pPr>
      <w:widowControl/>
      <w:numPr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2">
    <w:name w:val="NumPar 2"/>
    <w:basedOn w:val="Normal"/>
    <w:next w:val="Text1"/>
    <w:rsid w:val="00FA4400"/>
    <w:pPr>
      <w:widowControl/>
      <w:numPr>
        <w:ilvl w:val="1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3">
    <w:name w:val="NumPar 3"/>
    <w:basedOn w:val="Normal"/>
    <w:next w:val="Text1"/>
    <w:rsid w:val="00FA4400"/>
    <w:pPr>
      <w:widowControl/>
      <w:numPr>
        <w:ilvl w:val="2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4">
    <w:name w:val="NumPar 4"/>
    <w:basedOn w:val="Normal"/>
    <w:next w:val="Text1"/>
    <w:rsid w:val="00FA4400"/>
    <w:pPr>
      <w:widowControl/>
      <w:numPr>
        <w:ilvl w:val="3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5">
    <w:name w:val="NumPar 5"/>
    <w:basedOn w:val="Normal"/>
    <w:next w:val="Text2"/>
    <w:rsid w:val="00FA4400"/>
    <w:pPr>
      <w:widowControl/>
      <w:numPr>
        <w:ilvl w:val="4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6">
    <w:name w:val="NumPar 6"/>
    <w:basedOn w:val="Normal"/>
    <w:next w:val="Text2"/>
    <w:rsid w:val="00FA4400"/>
    <w:pPr>
      <w:widowControl/>
      <w:numPr>
        <w:ilvl w:val="5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7">
    <w:name w:val="NumPar 7"/>
    <w:basedOn w:val="Normal"/>
    <w:next w:val="Text2"/>
    <w:rsid w:val="00FA4400"/>
    <w:pPr>
      <w:widowControl/>
      <w:numPr>
        <w:ilvl w:val="6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ManualNumPar1">
    <w:name w:val="Manual NumPar 1"/>
    <w:basedOn w:val="Normal"/>
    <w:next w:val="Text1"/>
    <w:rsid w:val="00FA4400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2">
    <w:name w:val="Manual NumPar 2"/>
    <w:basedOn w:val="Normal"/>
    <w:next w:val="Text1"/>
    <w:rsid w:val="00FA4400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3">
    <w:name w:val="Manual NumPar 3"/>
    <w:basedOn w:val="Normal"/>
    <w:next w:val="Text1"/>
    <w:rsid w:val="00FA4400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4">
    <w:name w:val="Manual NumPar 4"/>
    <w:basedOn w:val="Normal"/>
    <w:next w:val="Text1"/>
    <w:rsid w:val="00FA4400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5">
    <w:name w:val="Manual NumPar 5"/>
    <w:basedOn w:val="Normal"/>
    <w:next w:val="Text2"/>
    <w:rsid w:val="00FA4400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ManualNumPar6">
    <w:name w:val="Manual NumPar 6"/>
    <w:basedOn w:val="Normal"/>
    <w:next w:val="Text2"/>
    <w:rsid w:val="00FA4400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ManualNumPar7">
    <w:name w:val="Manual NumPar 7"/>
    <w:basedOn w:val="Normal"/>
    <w:next w:val="Text2"/>
    <w:rsid w:val="00FA4400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QuotedNumPar">
    <w:name w:val="Quoted NumPar"/>
    <w:basedOn w:val="Normal"/>
    <w:rsid w:val="00FA4400"/>
    <w:pPr>
      <w:widowControl/>
      <w:spacing w:before="120" w:after="120"/>
      <w:ind w:left="1417" w:hanging="567"/>
      <w:jc w:val="both"/>
    </w:pPr>
    <w:rPr>
      <w:rFonts w:eastAsia="Calibri"/>
      <w:szCs w:val="22"/>
      <w:lang w:val="en-IE" w:eastAsia="en-US"/>
    </w:rPr>
  </w:style>
  <w:style w:type="paragraph" w:customStyle="1" w:styleId="ManualHeading1">
    <w:name w:val="Manual Heading 1"/>
    <w:basedOn w:val="Normal"/>
    <w:next w:val="Text1"/>
    <w:rsid w:val="00FA4400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val="en-IE" w:eastAsia="en-US"/>
    </w:rPr>
  </w:style>
  <w:style w:type="paragraph" w:customStyle="1" w:styleId="ManualHeading2">
    <w:name w:val="Manual Heading 2"/>
    <w:basedOn w:val="Normal"/>
    <w:next w:val="Text1"/>
    <w:rsid w:val="00FA440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val="en-IE" w:eastAsia="en-US"/>
    </w:rPr>
  </w:style>
  <w:style w:type="paragraph" w:customStyle="1" w:styleId="ManualHeading3">
    <w:name w:val="Manual Heading 3"/>
    <w:basedOn w:val="Normal"/>
    <w:next w:val="Text1"/>
    <w:rsid w:val="00FA440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val="en-IE" w:eastAsia="en-US"/>
    </w:rPr>
  </w:style>
  <w:style w:type="paragraph" w:customStyle="1" w:styleId="ManualHeading4">
    <w:name w:val="Manual Heading 4"/>
    <w:basedOn w:val="Normal"/>
    <w:next w:val="Text1"/>
    <w:rsid w:val="00FA440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val="en-IE" w:eastAsia="en-US"/>
    </w:rPr>
  </w:style>
  <w:style w:type="paragraph" w:customStyle="1" w:styleId="ManualHeading5">
    <w:name w:val="Manual Heading 5"/>
    <w:basedOn w:val="Normal"/>
    <w:next w:val="Text2"/>
    <w:rsid w:val="00FA440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val="en-IE" w:eastAsia="en-US"/>
    </w:rPr>
  </w:style>
  <w:style w:type="paragraph" w:customStyle="1" w:styleId="ManualHeading6">
    <w:name w:val="Manual Heading 6"/>
    <w:basedOn w:val="Normal"/>
    <w:next w:val="Text2"/>
    <w:rsid w:val="00FA440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val="en-IE" w:eastAsia="en-US"/>
    </w:rPr>
  </w:style>
  <w:style w:type="paragraph" w:customStyle="1" w:styleId="ManualHeading7">
    <w:name w:val="Manual Heading 7"/>
    <w:basedOn w:val="Normal"/>
    <w:next w:val="Text2"/>
    <w:rsid w:val="00FA440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val="en-IE" w:eastAsia="en-US"/>
    </w:rPr>
  </w:style>
  <w:style w:type="paragraph" w:customStyle="1" w:styleId="ChapterTitle">
    <w:name w:val="ChapterTitle"/>
    <w:basedOn w:val="Normal"/>
    <w:next w:val="Normal"/>
    <w:rsid w:val="00FA4400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PartTitle">
    <w:name w:val="PartTitle"/>
    <w:basedOn w:val="Normal"/>
    <w:next w:val="ChapterTitle"/>
    <w:rsid w:val="00FA4400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val="en-IE" w:eastAsia="en-US"/>
    </w:rPr>
  </w:style>
  <w:style w:type="paragraph" w:customStyle="1" w:styleId="SectionTitle">
    <w:name w:val="SectionTitle"/>
    <w:basedOn w:val="Normal"/>
    <w:next w:val="Heading1"/>
    <w:rsid w:val="00FA4400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val="en-IE" w:eastAsia="en-US"/>
    </w:rPr>
  </w:style>
  <w:style w:type="paragraph" w:customStyle="1" w:styleId="TableTitle">
    <w:name w:val="Table Title"/>
    <w:basedOn w:val="Normal"/>
    <w:next w:val="Normal"/>
    <w:rsid w:val="00FA4400"/>
    <w:pPr>
      <w:widowControl/>
      <w:spacing w:before="120" w:after="120"/>
      <w:jc w:val="center"/>
    </w:pPr>
    <w:rPr>
      <w:rFonts w:eastAsia="Calibri"/>
      <w:b/>
      <w:szCs w:val="22"/>
      <w:lang w:val="en-IE" w:eastAsia="en-US"/>
    </w:rPr>
  </w:style>
  <w:style w:type="character" w:customStyle="1" w:styleId="Marker">
    <w:name w:val="Marker"/>
    <w:rsid w:val="00FA4400"/>
    <w:rPr>
      <w:color w:val="0000FF"/>
      <w:shd w:val="clear" w:color="auto" w:fill="auto"/>
    </w:rPr>
  </w:style>
  <w:style w:type="character" w:customStyle="1" w:styleId="Marker1">
    <w:name w:val="Marker1"/>
    <w:rsid w:val="00FA4400"/>
    <w:rPr>
      <w:color w:val="008000"/>
      <w:shd w:val="clear" w:color="auto" w:fill="auto"/>
    </w:rPr>
  </w:style>
  <w:style w:type="character" w:customStyle="1" w:styleId="Marker2">
    <w:name w:val="Marker2"/>
    <w:rsid w:val="00FA4400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FA4400"/>
    <w:pPr>
      <w:widowControl/>
      <w:numPr>
        <w:numId w:val="26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1">
    <w:name w:val="Bullet 1"/>
    <w:basedOn w:val="Normal"/>
    <w:rsid w:val="00FA4400"/>
    <w:pPr>
      <w:widowControl/>
      <w:numPr>
        <w:numId w:val="27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2">
    <w:name w:val="Bullet 2"/>
    <w:basedOn w:val="Normal"/>
    <w:rsid w:val="00FA4400"/>
    <w:pPr>
      <w:widowControl/>
      <w:numPr>
        <w:numId w:val="2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3">
    <w:name w:val="Bullet 3"/>
    <w:basedOn w:val="Normal"/>
    <w:rsid w:val="00FA4400"/>
    <w:pPr>
      <w:widowControl/>
      <w:numPr>
        <w:numId w:val="29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4">
    <w:name w:val="Bullet 4"/>
    <w:basedOn w:val="Normal"/>
    <w:rsid w:val="00FA4400"/>
    <w:pPr>
      <w:widowControl/>
      <w:numPr>
        <w:numId w:val="30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Langue">
    <w:name w:val="Langue"/>
    <w:basedOn w:val="Normal"/>
    <w:next w:val="Rfrenceinterne"/>
    <w:rsid w:val="00FA4400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val="en-IE" w:eastAsia="en-US"/>
    </w:rPr>
  </w:style>
  <w:style w:type="paragraph" w:customStyle="1" w:styleId="Rfrenceinterne">
    <w:name w:val="Référence interne"/>
    <w:basedOn w:val="Normal"/>
    <w:next w:val="Rfrenceinterinstitutionnelle"/>
    <w:rsid w:val="00FA4400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Rfrenceinterinstitutionnelle">
    <w:name w:val="Référence interinstitutionnelle"/>
    <w:basedOn w:val="Normal"/>
    <w:next w:val="Statut"/>
    <w:rsid w:val="00FA4400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Nomdelinstitution">
    <w:name w:val="Nom de l'institution"/>
    <w:basedOn w:val="Normal"/>
    <w:next w:val="Emission"/>
    <w:rsid w:val="00FA4400"/>
    <w:pPr>
      <w:widowControl/>
    </w:pPr>
    <w:rPr>
      <w:rFonts w:ascii="Arial" w:eastAsia="Calibri" w:hAnsi="Arial" w:cs="Arial"/>
      <w:szCs w:val="22"/>
      <w:lang w:val="en-IE" w:eastAsia="en-US"/>
    </w:rPr>
  </w:style>
  <w:style w:type="paragraph" w:customStyle="1" w:styleId="Emission">
    <w:name w:val="Emission"/>
    <w:basedOn w:val="Normal"/>
    <w:next w:val="Rfrenceinstitutionnelle"/>
    <w:rsid w:val="00FA4400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Rfrenceinstitutionnelle">
    <w:name w:val="Référence institutionnelle"/>
    <w:basedOn w:val="Normal"/>
    <w:next w:val="Confidentialit"/>
    <w:rsid w:val="00FA4400"/>
    <w:pPr>
      <w:widowControl/>
      <w:spacing w:after="240"/>
      <w:ind w:left="5103"/>
    </w:pPr>
    <w:rPr>
      <w:rFonts w:eastAsia="Calibri"/>
      <w:szCs w:val="22"/>
      <w:lang w:val="en-IE" w:eastAsia="en-US"/>
    </w:rPr>
  </w:style>
  <w:style w:type="paragraph" w:customStyle="1" w:styleId="Confidentialit">
    <w:name w:val="Confidentialité"/>
    <w:basedOn w:val="Normal"/>
    <w:next w:val="TypedudocumentPagedecouverture"/>
    <w:rsid w:val="00FA4400"/>
    <w:pPr>
      <w:widowControl/>
      <w:spacing w:before="240" w:after="240"/>
      <w:ind w:left="5103"/>
    </w:pPr>
    <w:rPr>
      <w:rFonts w:eastAsia="Calibri"/>
      <w:i/>
      <w:sz w:val="32"/>
      <w:szCs w:val="22"/>
      <w:lang w:val="en-IE"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FA4400"/>
  </w:style>
  <w:style w:type="paragraph" w:customStyle="1" w:styleId="TitreobjetPagedecouverture">
    <w:name w:val="Titre objet (Page de couverture)"/>
    <w:basedOn w:val="Titreobjet"/>
    <w:next w:val="IntrtEEEPagedecouverture"/>
    <w:rsid w:val="00FA4400"/>
  </w:style>
  <w:style w:type="paragraph" w:customStyle="1" w:styleId="IntrtEEEPagedecouverture">
    <w:name w:val="Intérêt EEE (Page de couverture)"/>
    <w:basedOn w:val="IntrtEEE"/>
    <w:next w:val="Rfrencecroise"/>
    <w:rsid w:val="00FA4400"/>
  </w:style>
  <w:style w:type="paragraph" w:customStyle="1" w:styleId="Rfrencecroise">
    <w:name w:val="Référence croisée"/>
    <w:basedOn w:val="Normal"/>
    <w:rsid w:val="00FA4400"/>
    <w:pPr>
      <w:widowControl/>
      <w:jc w:val="center"/>
    </w:pPr>
    <w:rPr>
      <w:rFonts w:eastAsia="Calibri"/>
      <w:szCs w:val="22"/>
      <w:lang w:val="en-IE" w:eastAsia="en-US"/>
    </w:rPr>
  </w:style>
  <w:style w:type="paragraph" w:customStyle="1" w:styleId="Pagedecouverture">
    <w:name w:val="Page de couverture"/>
    <w:basedOn w:val="Normal"/>
    <w:next w:val="Normal"/>
    <w:rsid w:val="00FA4400"/>
    <w:pPr>
      <w:widowControl/>
      <w:jc w:val="both"/>
    </w:pPr>
    <w:rPr>
      <w:rFonts w:eastAsia="Calibri"/>
      <w:szCs w:val="22"/>
      <w:lang w:val="en-IE" w:eastAsia="en-US"/>
    </w:rPr>
  </w:style>
  <w:style w:type="paragraph" w:customStyle="1" w:styleId="Declassification">
    <w:name w:val="Declassification"/>
    <w:basedOn w:val="Normal"/>
    <w:next w:val="Normal"/>
    <w:rsid w:val="00FA4400"/>
    <w:pPr>
      <w:widowControl/>
      <w:jc w:val="both"/>
    </w:pPr>
    <w:rPr>
      <w:rFonts w:eastAsia="Calibri"/>
      <w:szCs w:val="22"/>
      <w:lang w:val="en-IE" w:eastAsia="en-US"/>
    </w:rPr>
  </w:style>
  <w:style w:type="paragraph" w:customStyle="1" w:styleId="Disclaimer">
    <w:name w:val="Disclaimer"/>
    <w:basedOn w:val="Normal"/>
    <w:rsid w:val="00FA4400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SecurityMarking">
    <w:name w:val="SecurityMarking"/>
    <w:basedOn w:val="Normal"/>
    <w:rsid w:val="00FA4400"/>
    <w:pPr>
      <w:widowControl/>
      <w:spacing w:line="276" w:lineRule="auto"/>
      <w:ind w:left="5103"/>
    </w:pPr>
    <w:rPr>
      <w:rFonts w:eastAsia="Calibri"/>
      <w:sz w:val="28"/>
      <w:szCs w:val="22"/>
      <w:lang w:val="en-IE" w:eastAsia="en-US"/>
    </w:rPr>
  </w:style>
  <w:style w:type="paragraph" w:customStyle="1" w:styleId="DateMarking">
    <w:name w:val="DateMarking"/>
    <w:basedOn w:val="Normal"/>
    <w:rsid w:val="00FA4400"/>
    <w:pPr>
      <w:widowControl/>
      <w:spacing w:line="276" w:lineRule="auto"/>
      <w:ind w:left="5103"/>
    </w:pPr>
    <w:rPr>
      <w:rFonts w:eastAsia="Calibri"/>
      <w:i/>
      <w:sz w:val="28"/>
      <w:szCs w:val="22"/>
      <w:lang w:val="en-IE" w:eastAsia="en-US"/>
    </w:rPr>
  </w:style>
  <w:style w:type="paragraph" w:customStyle="1" w:styleId="ReleasableTo">
    <w:name w:val="ReleasableTo"/>
    <w:basedOn w:val="Normal"/>
    <w:rsid w:val="00FA4400"/>
    <w:pPr>
      <w:widowControl/>
      <w:spacing w:line="276" w:lineRule="auto"/>
      <w:ind w:left="5103"/>
    </w:pPr>
    <w:rPr>
      <w:rFonts w:eastAsia="Calibri"/>
      <w:i/>
      <w:sz w:val="28"/>
      <w:szCs w:val="22"/>
      <w:lang w:val="en-IE" w:eastAsia="en-US"/>
    </w:rPr>
  </w:style>
  <w:style w:type="paragraph" w:customStyle="1" w:styleId="Annexetitreexpos">
    <w:name w:val="Annexe titre (exposé)"/>
    <w:basedOn w:val="Normal"/>
    <w:next w:val="Normal"/>
    <w:rsid w:val="00FA4400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nnexetitre">
    <w:name w:val="Annexe titre"/>
    <w:basedOn w:val="Normal"/>
    <w:next w:val="Normal"/>
    <w:rsid w:val="00FA4400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nnexetitrefichefinancire">
    <w:name w:val="Annexe titre (fiche financière)"/>
    <w:basedOn w:val="Normal"/>
    <w:next w:val="Normal"/>
    <w:rsid w:val="00FA4400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pplicationdirecte">
    <w:name w:val="Application directe"/>
    <w:basedOn w:val="Normal"/>
    <w:next w:val="Fait"/>
    <w:rsid w:val="00FA4400"/>
    <w:pPr>
      <w:widowControl/>
      <w:spacing w:before="480" w:after="120"/>
      <w:jc w:val="both"/>
    </w:pPr>
    <w:rPr>
      <w:rFonts w:eastAsia="Calibri"/>
      <w:szCs w:val="22"/>
      <w:lang w:val="en-IE" w:eastAsia="en-US"/>
    </w:rPr>
  </w:style>
  <w:style w:type="paragraph" w:customStyle="1" w:styleId="Avertissementtitre">
    <w:name w:val="Avertissement titre"/>
    <w:basedOn w:val="Normal"/>
    <w:next w:val="Normal"/>
    <w:rsid w:val="00FA4400"/>
    <w:pPr>
      <w:keepNext/>
      <w:widowControl/>
      <w:spacing w:before="480" w:after="120"/>
      <w:jc w:val="both"/>
    </w:pPr>
    <w:rPr>
      <w:rFonts w:eastAsia="Calibri"/>
      <w:szCs w:val="22"/>
      <w:u w:val="single"/>
      <w:lang w:val="en-IE" w:eastAsia="en-US"/>
    </w:rPr>
  </w:style>
  <w:style w:type="paragraph" w:customStyle="1" w:styleId="Confidence">
    <w:name w:val="Confidence"/>
    <w:basedOn w:val="Normal"/>
    <w:next w:val="Normal"/>
    <w:rsid w:val="00FA4400"/>
    <w:pPr>
      <w:widowControl/>
      <w:spacing w:before="360" w:after="120"/>
      <w:jc w:val="center"/>
    </w:pPr>
    <w:rPr>
      <w:rFonts w:eastAsia="Calibri"/>
      <w:szCs w:val="22"/>
      <w:lang w:val="en-IE" w:eastAsia="en-US"/>
    </w:rPr>
  </w:style>
  <w:style w:type="paragraph" w:customStyle="1" w:styleId="Considrant">
    <w:name w:val="Considérant"/>
    <w:basedOn w:val="Normal"/>
    <w:rsid w:val="00FA4400"/>
    <w:pPr>
      <w:widowControl/>
      <w:numPr>
        <w:numId w:val="19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Corrigendum">
    <w:name w:val="Corrigendum"/>
    <w:basedOn w:val="Normal"/>
    <w:next w:val="Normal"/>
    <w:rsid w:val="00FA4400"/>
    <w:pPr>
      <w:widowControl/>
      <w:spacing w:after="240"/>
    </w:pPr>
    <w:rPr>
      <w:rFonts w:eastAsia="Calibri"/>
      <w:szCs w:val="22"/>
      <w:lang w:val="en-IE" w:eastAsia="en-US"/>
    </w:rPr>
  </w:style>
  <w:style w:type="paragraph" w:customStyle="1" w:styleId="Datedadoption">
    <w:name w:val="Date d'adoption"/>
    <w:basedOn w:val="Normal"/>
    <w:next w:val="Titreobjet"/>
    <w:rsid w:val="00FA4400"/>
    <w:pPr>
      <w:widowControl/>
      <w:spacing w:before="360"/>
      <w:jc w:val="center"/>
    </w:pPr>
    <w:rPr>
      <w:rFonts w:eastAsia="Calibri"/>
      <w:b/>
      <w:szCs w:val="22"/>
      <w:lang w:val="en-IE" w:eastAsia="en-US"/>
    </w:rPr>
  </w:style>
  <w:style w:type="paragraph" w:customStyle="1" w:styleId="Exposdesmotifstitre">
    <w:name w:val="Exposé des motifs titre"/>
    <w:basedOn w:val="Normal"/>
    <w:next w:val="Normal"/>
    <w:rsid w:val="00FA4400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Formuledadoption">
    <w:name w:val="Formule d'adoption"/>
    <w:basedOn w:val="Normal"/>
    <w:next w:val="Titrearticle"/>
    <w:rsid w:val="00FA4400"/>
    <w:pPr>
      <w:keepNext/>
      <w:widowControl/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Titrearticle">
    <w:name w:val="Titre article"/>
    <w:basedOn w:val="Normal"/>
    <w:next w:val="Normal"/>
    <w:rsid w:val="00FA4400"/>
    <w:pPr>
      <w:keepNext/>
      <w:widowControl/>
      <w:spacing w:before="360" w:after="120"/>
      <w:jc w:val="center"/>
    </w:pPr>
    <w:rPr>
      <w:rFonts w:eastAsia="Calibri"/>
      <w:i/>
      <w:szCs w:val="22"/>
      <w:lang w:val="en-IE" w:eastAsia="en-US"/>
    </w:rPr>
  </w:style>
  <w:style w:type="paragraph" w:customStyle="1" w:styleId="Institutionquiagit">
    <w:name w:val="Institution qui agit"/>
    <w:basedOn w:val="Normal"/>
    <w:next w:val="Normal"/>
    <w:rsid w:val="00FA4400"/>
    <w:pPr>
      <w:keepNext/>
      <w:widowControl/>
      <w:spacing w:before="600" w:after="120"/>
      <w:jc w:val="both"/>
    </w:pPr>
    <w:rPr>
      <w:rFonts w:eastAsia="Calibri"/>
      <w:szCs w:val="22"/>
      <w:lang w:val="en-IE" w:eastAsia="en-US"/>
    </w:rPr>
  </w:style>
  <w:style w:type="paragraph" w:customStyle="1" w:styleId="ManualConsidrant">
    <w:name w:val="Manual Considérant"/>
    <w:basedOn w:val="Normal"/>
    <w:rsid w:val="00FA4400"/>
    <w:pPr>
      <w:widowControl/>
      <w:spacing w:before="120" w:after="120"/>
      <w:ind w:left="709" w:hanging="709"/>
      <w:jc w:val="both"/>
    </w:pPr>
    <w:rPr>
      <w:rFonts w:eastAsia="Calibri"/>
      <w:szCs w:val="22"/>
      <w:lang w:val="en-IE" w:eastAsia="en-US"/>
    </w:rPr>
  </w:style>
  <w:style w:type="character" w:customStyle="1" w:styleId="Added">
    <w:name w:val="Added"/>
    <w:rsid w:val="00FA4400"/>
    <w:rPr>
      <w:b/>
      <w:u w:val="single"/>
      <w:shd w:val="clear" w:color="auto" w:fill="auto"/>
    </w:rPr>
  </w:style>
  <w:style w:type="character" w:customStyle="1" w:styleId="Deleted">
    <w:name w:val="Deleted"/>
    <w:rsid w:val="00FA4400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FA4400"/>
    <w:pPr>
      <w:keepLines/>
      <w:widowControl/>
      <w:spacing w:before="120" w:after="120" w:line="360" w:lineRule="auto"/>
      <w:ind w:left="3402"/>
    </w:pPr>
    <w:rPr>
      <w:rFonts w:eastAsia="Calibri"/>
      <w:szCs w:val="22"/>
      <w:lang w:val="en-IE" w:eastAsia="en-US"/>
    </w:rPr>
  </w:style>
  <w:style w:type="paragraph" w:customStyle="1" w:styleId="Objetexterne">
    <w:name w:val="Objet externe"/>
    <w:basedOn w:val="Normal"/>
    <w:next w:val="Normal"/>
    <w:rsid w:val="00FA4400"/>
    <w:pPr>
      <w:widowControl/>
      <w:spacing w:before="120" w:after="120"/>
      <w:jc w:val="both"/>
    </w:pPr>
    <w:rPr>
      <w:rFonts w:eastAsia="Calibri"/>
      <w:i/>
      <w:caps/>
      <w:szCs w:val="22"/>
      <w:lang w:val="en-IE" w:eastAsia="en-US"/>
    </w:rPr>
  </w:style>
  <w:style w:type="paragraph" w:customStyle="1" w:styleId="Supertitre">
    <w:name w:val="Supertitre"/>
    <w:basedOn w:val="Normal"/>
    <w:next w:val="Normal"/>
    <w:rsid w:val="00FA4400"/>
    <w:pPr>
      <w:widowControl/>
      <w:spacing w:after="600"/>
      <w:jc w:val="center"/>
    </w:pPr>
    <w:rPr>
      <w:rFonts w:eastAsia="Calibri"/>
      <w:b/>
      <w:szCs w:val="22"/>
      <w:lang w:val="en-IE" w:eastAsia="en-US"/>
    </w:rPr>
  </w:style>
  <w:style w:type="paragraph" w:customStyle="1" w:styleId="Fichefinanciretitre">
    <w:name w:val="Fiche financière titre"/>
    <w:basedOn w:val="Normal"/>
    <w:next w:val="Normal"/>
    <w:rsid w:val="00FA4400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FA4400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A4400"/>
  </w:style>
  <w:style w:type="paragraph" w:customStyle="1" w:styleId="StatutPagedecouverture">
    <w:name w:val="Statut (Page de couverture)"/>
    <w:basedOn w:val="Statut"/>
    <w:next w:val="TypedudocumentPagedecouverture"/>
    <w:rsid w:val="00FA4400"/>
  </w:style>
  <w:style w:type="paragraph" w:customStyle="1" w:styleId="Volume">
    <w:name w:val="Volume"/>
    <w:basedOn w:val="Normal"/>
    <w:next w:val="Confidentialit"/>
    <w:rsid w:val="00FA4400"/>
    <w:pPr>
      <w:widowControl/>
      <w:spacing w:after="240"/>
      <w:ind w:left="5103"/>
    </w:pPr>
    <w:rPr>
      <w:rFonts w:eastAsia="Calibri"/>
      <w:szCs w:val="22"/>
      <w:lang w:val="en-IE" w:eastAsia="en-US"/>
    </w:rPr>
  </w:style>
  <w:style w:type="paragraph" w:customStyle="1" w:styleId="Accompagnant">
    <w:name w:val="Accompagnant"/>
    <w:basedOn w:val="Normal"/>
    <w:next w:val="Typeacteprincipal"/>
    <w:rsid w:val="00FA4400"/>
    <w:pPr>
      <w:widowControl/>
      <w:spacing w:after="240"/>
      <w:jc w:val="center"/>
    </w:pPr>
    <w:rPr>
      <w:rFonts w:eastAsia="Calibri"/>
      <w:b/>
      <w:i/>
      <w:szCs w:val="22"/>
      <w:lang w:val="en-IE" w:eastAsia="en-US"/>
    </w:rPr>
  </w:style>
  <w:style w:type="paragraph" w:customStyle="1" w:styleId="Typeacteprincipal">
    <w:name w:val="Type acte principal"/>
    <w:basedOn w:val="Normal"/>
    <w:next w:val="Objetacteprincipal"/>
    <w:rsid w:val="00FA4400"/>
    <w:pPr>
      <w:widowControl/>
      <w:spacing w:after="240"/>
      <w:jc w:val="center"/>
    </w:pPr>
    <w:rPr>
      <w:rFonts w:eastAsia="Calibri"/>
      <w:b/>
      <w:szCs w:val="22"/>
      <w:lang w:val="en-IE" w:eastAsia="en-US"/>
    </w:rPr>
  </w:style>
  <w:style w:type="paragraph" w:customStyle="1" w:styleId="Objetacteprincipal">
    <w:name w:val="Objet acte principal"/>
    <w:basedOn w:val="Normal"/>
    <w:next w:val="Titrearticle"/>
    <w:rsid w:val="00FA4400"/>
    <w:pPr>
      <w:widowControl/>
      <w:spacing w:after="360"/>
      <w:jc w:val="center"/>
    </w:pPr>
    <w:rPr>
      <w:rFonts w:eastAsia="Calibri"/>
      <w:b/>
      <w:szCs w:val="22"/>
      <w:lang w:val="en-IE"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FA4400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A4400"/>
  </w:style>
  <w:style w:type="paragraph" w:customStyle="1" w:styleId="ObjetacteprincipalPagedecouverture">
    <w:name w:val="Objet acte principal (Page de couverture)"/>
    <w:basedOn w:val="Objetacteprincipal"/>
    <w:next w:val="Rfrencecroise"/>
    <w:rsid w:val="00FA4400"/>
  </w:style>
  <w:style w:type="paragraph" w:customStyle="1" w:styleId="LanguesfaisantfoiPagedecouverture">
    <w:name w:val="Langues faisant foi (Page de couverture)"/>
    <w:basedOn w:val="Normal"/>
    <w:next w:val="Normal"/>
    <w:rsid w:val="00FA4400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Annextitre">
    <w:name w:val="Annex titre"/>
    <w:basedOn w:val="1111"/>
    <w:rsid w:val="00FA4400"/>
    <w:pPr>
      <w:numPr>
        <w:ilvl w:val="0"/>
        <w:numId w:val="20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FA4400"/>
    <w:pPr>
      <w:widowControl/>
      <w:spacing w:after="440" w:line="360" w:lineRule="auto"/>
    </w:pPr>
    <w:rPr>
      <w:rFonts w:eastAsia="Calibri"/>
      <w:sz w:val="2"/>
      <w:szCs w:val="22"/>
      <w:lang w:val="en-IE" w:eastAsia="en-US"/>
    </w:rPr>
  </w:style>
  <w:style w:type="character" w:customStyle="1" w:styleId="HeaderCouncilLargeChar">
    <w:name w:val="Header Council Large Char"/>
    <w:link w:val="HeaderCouncilLarge"/>
    <w:rsid w:val="00FA4400"/>
    <w:rPr>
      <w:rFonts w:eastAsia="Calibri"/>
      <w:sz w:val="2"/>
      <w:szCs w:val="22"/>
      <w:lang w:val="en-IE" w:eastAsia="en-US"/>
    </w:rPr>
  </w:style>
  <w:style w:type="numbering" w:customStyle="1" w:styleId="NoList11">
    <w:name w:val="No List11"/>
    <w:next w:val="NoList"/>
    <w:uiPriority w:val="99"/>
    <w:semiHidden/>
    <w:unhideWhenUsed/>
    <w:rsid w:val="00FA4400"/>
  </w:style>
  <w:style w:type="paragraph" w:customStyle="1" w:styleId="SignaturePersonne">
    <w:name w:val="Signature Personne"/>
    <w:basedOn w:val="Normal"/>
    <w:rsid w:val="00FA4400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FootnoteTextForceStyle">
    <w:name w:val="Footnote Text ForceStyle"/>
    <w:rsid w:val="00FA4400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FA4400"/>
    <w:rPr>
      <w:rFonts w:ascii="Arial" w:hAnsi="Arial"/>
      <w:b/>
      <w:sz w:val="48"/>
    </w:rPr>
  </w:style>
  <w:style w:type="paragraph" w:customStyle="1" w:styleId="Normale">
    <w:name w:val="Normale"/>
    <w:rsid w:val="00FA4400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oter1">
    <w:name w:val="Footer1"/>
    <w:basedOn w:val="Normal"/>
    <w:rsid w:val="00FA4400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rsid w:val="00FA4400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paragraph" w:customStyle="1" w:styleId="c01pointnumerotealtn">
    <w:name w:val="c01pointnumerotealtn"/>
    <w:basedOn w:val="Normal"/>
    <w:rsid w:val="00FA4400"/>
    <w:pPr>
      <w:widowControl/>
      <w:spacing w:before="100" w:beforeAutospacing="1" w:after="100" w:afterAutospacing="1"/>
    </w:pPr>
    <w:rPr>
      <w:szCs w:val="24"/>
      <w:lang w:val="en-IE"/>
    </w:rPr>
  </w:style>
  <w:style w:type="paragraph" w:customStyle="1" w:styleId="HeadingDocType24a">
    <w:name w:val="HeadingDocType24a"/>
    <w:basedOn w:val="Normal"/>
    <w:rsid w:val="00513377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513377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513377"/>
    <w:pPr>
      <w:jc w:val="center"/>
    </w:pPr>
  </w:style>
  <w:style w:type="paragraph" w:customStyle="1" w:styleId="LineSingle">
    <w:name w:val="LineSingle"/>
    <w:basedOn w:val="Normal"/>
    <w:next w:val="Normal"/>
    <w:rsid w:val="00513377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513377"/>
    <w:pPr>
      <w:spacing w:before="240" w:after="240"/>
    </w:p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513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1AAB6-4C43-452C-A4F8-233C76A2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2025-03-10T22:54:00Z</dcterms:created>
  <dcterms:modified xsi:type="dcterms:W3CDTF">2025-03-10T22:54:00Z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