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20E0C" w:rsidTr="0010095E">
        <w:trPr>
          <w:trHeight w:hRule="exact" w:val="1418"/>
        </w:trPr>
        <w:tc>
          <w:tcPr>
            <w:tcW w:w="6804" w:type="dxa"/>
            <w:shd w:val="clear" w:color="auto" w:fill="auto"/>
            <w:vAlign w:val="center"/>
          </w:tcPr>
          <w:p w:rsidR="00751A4A" w:rsidRPr="00B20E0C" w:rsidRDefault="00F25C12" w:rsidP="0010095E">
            <w:pPr>
              <w:pStyle w:val="EPName"/>
            </w:pPr>
            <w:r w:rsidRPr="00B20E0C">
              <w:t>Ευρωπαϊκό Κοινοβούλιο</w:t>
            </w:r>
          </w:p>
          <w:p w:rsidR="00751A4A" w:rsidRPr="00B20E0C" w:rsidRDefault="00817416" w:rsidP="00756632">
            <w:pPr>
              <w:pStyle w:val="EPTerm"/>
              <w:rPr>
                <w:rStyle w:val="HideTWBExt"/>
                <w:noProof w:val="0"/>
                <w:vanish w:val="0"/>
                <w:color w:val="auto"/>
              </w:rPr>
            </w:pPr>
            <w:r w:rsidRPr="008510E3">
              <w:t>2019</w:t>
            </w:r>
            <w:r w:rsidRPr="00B20E0C">
              <w:t>-</w:t>
            </w:r>
            <w:r w:rsidRPr="008510E3">
              <w:t>2024</w:t>
            </w:r>
          </w:p>
        </w:tc>
        <w:tc>
          <w:tcPr>
            <w:tcW w:w="2268" w:type="dxa"/>
            <w:shd w:val="clear" w:color="auto" w:fill="auto"/>
          </w:tcPr>
          <w:p w:rsidR="00751A4A" w:rsidRPr="00B20E0C" w:rsidRDefault="00187494" w:rsidP="0010095E">
            <w:pPr>
              <w:pStyle w:val="EPLogo"/>
            </w:pPr>
            <w:r w:rsidRPr="00B20E0C">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B20E0C" w:rsidRDefault="00D058B8" w:rsidP="004C5D52">
      <w:pPr>
        <w:pStyle w:val="LineTop"/>
      </w:pPr>
    </w:p>
    <w:p w:rsidR="00680577" w:rsidRPr="00B20E0C" w:rsidRDefault="00F25C12" w:rsidP="00680577">
      <w:pPr>
        <w:pStyle w:val="EPBodyTA1"/>
      </w:pPr>
      <w:r w:rsidRPr="00B20E0C">
        <w:t>ΚΕΙΜΕΝΑ ΠΟΥ ΕΓΚΡΙΘΗΚΑΝ</w:t>
      </w:r>
    </w:p>
    <w:p w:rsidR="00D058B8" w:rsidRPr="00B20E0C" w:rsidRDefault="00D058B8" w:rsidP="00D058B8">
      <w:pPr>
        <w:pStyle w:val="LineBottom"/>
      </w:pPr>
    </w:p>
    <w:p w:rsidR="00F25C12" w:rsidRPr="00A931E6" w:rsidRDefault="00F25C12" w:rsidP="00F25C12">
      <w:pPr>
        <w:pStyle w:val="ATHeading1"/>
      </w:pPr>
      <w:bookmarkStart w:id="0" w:name="TANumber"/>
      <w:r w:rsidRPr="00B20E0C">
        <w:t>P</w:t>
      </w:r>
      <w:r w:rsidRPr="008510E3">
        <w:t>9</w:t>
      </w:r>
      <w:r w:rsidRPr="00B20E0C">
        <w:t>_TA(</w:t>
      </w:r>
      <w:r w:rsidRPr="008510E3">
        <w:t>2024</w:t>
      </w:r>
      <w:r w:rsidRPr="00B20E0C">
        <w:t>)</w:t>
      </w:r>
      <w:bookmarkEnd w:id="0"/>
      <w:r w:rsidR="00A931E6" w:rsidRPr="008510E3">
        <w:t>0346</w:t>
      </w:r>
    </w:p>
    <w:p w:rsidR="00F25C12" w:rsidRPr="00B20E0C" w:rsidRDefault="00F25C12" w:rsidP="00F25C12">
      <w:pPr>
        <w:pStyle w:val="ATHeading2"/>
      </w:pPr>
      <w:bookmarkStart w:id="1" w:name="title"/>
      <w:r w:rsidRPr="00B20E0C">
        <w:t xml:space="preserve">Τροποποίηση του κανονισμού (ΕΕ) </w:t>
      </w:r>
      <w:r w:rsidRPr="008510E3">
        <w:t>2016</w:t>
      </w:r>
      <w:r w:rsidRPr="00B20E0C">
        <w:t>/</w:t>
      </w:r>
      <w:r w:rsidRPr="008510E3">
        <w:t>2031</w:t>
      </w:r>
      <w:r w:rsidRPr="00B20E0C">
        <w:t xml:space="preserve"> σχετικά με τα μέτρα προστασίας κατά των επιβλαβών για τα φυτά οργανισμών</w:t>
      </w:r>
      <w:bookmarkEnd w:id="1"/>
    </w:p>
    <w:p w:rsidR="00F25C12" w:rsidRPr="00B20E0C" w:rsidRDefault="00F25C12" w:rsidP="00F25C12">
      <w:pPr>
        <w:rPr>
          <w:i/>
          <w:vanish/>
        </w:rPr>
      </w:pPr>
      <w:r w:rsidRPr="00B20E0C">
        <w:rPr>
          <w:i/>
        </w:rPr>
        <w:fldChar w:fldCharType="begin"/>
      </w:r>
      <w:r w:rsidRPr="00B20E0C">
        <w:rPr>
          <w:i/>
        </w:rPr>
        <w:instrText xml:space="preserve"> TC"(</w:instrText>
      </w:r>
      <w:bookmarkStart w:id="2" w:name="DocNumber"/>
      <w:r w:rsidRPr="00B20E0C">
        <w:rPr>
          <w:i/>
        </w:rPr>
        <w:instrText>A</w:instrText>
      </w:r>
      <w:r w:rsidRPr="008510E3">
        <w:rPr>
          <w:i/>
        </w:rPr>
        <w:instrText>9</w:instrText>
      </w:r>
      <w:r w:rsidRPr="00B20E0C">
        <w:rPr>
          <w:i/>
        </w:rPr>
        <w:instrText>-</w:instrText>
      </w:r>
      <w:r w:rsidRPr="008510E3">
        <w:rPr>
          <w:i/>
        </w:rPr>
        <w:instrText>0035</w:instrText>
      </w:r>
      <w:r w:rsidRPr="00B20E0C">
        <w:rPr>
          <w:i/>
        </w:rPr>
        <w:instrText>/</w:instrText>
      </w:r>
      <w:r w:rsidRPr="008510E3">
        <w:rPr>
          <w:i/>
        </w:rPr>
        <w:instrText>2024</w:instrText>
      </w:r>
      <w:bookmarkEnd w:id="2"/>
      <w:r w:rsidRPr="00B20E0C">
        <w:rPr>
          <w:i/>
        </w:rPr>
        <w:instrText xml:space="preserve"> - Εισηγήτρια: </w:instrText>
      </w:r>
      <w:proofErr w:type="spellStart"/>
      <w:r w:rsidRPr="00B20E0C">
        <w:rPr>
          <w:i/>
        </w:rPr>
        <w:instrText>Clara</w:instrText>
      </w:r>
      <w:proofErr w:type="spellEnd"/>
      <w:r w:rsidRPr="00B20E0C">
        <w:rPr>
          <w:i/>
        </w:rPr>
        <w:instrText xml:space="preserve"> </w:instrText>
      </w:r>
      <w:proofErr w:type="spellStart"/>
      <w:r w:rsidRPr="00B20E0C">
        <w:rPr>
          <w:i/>
        </w:rPr>
        <w:instrText>Aguilera</w:instrText>
      </w:r>
      <w:proofErr w:type="spellEnd"/>
      <w:r w:rsidRPr="00B20E0C">
        <w:rPr>
          <w:i/>
        </w:rPr>
        <w:instrText>)"\l</w:instrText>
      </w:r>
      <w:r w:rsidRPr="008510E3">
        <w:rPr>
          <w:i/>
        </w:rPr>
        <w:instrText>3</w:instrText>
      </w:r>
      <w:r w:rsidRPr="00B20E0C">
        <w:rPr>
          <w:i/>
        </w:rPr>
        <w:instrText xml:space="preserve"> \n&gt; \* MERGEFORMAT </w:instrText>
      </w:r>
      <w:r w:rsidRPr="00B20E0C">
        <w:rPr>
          <w:i/>
        </w:rPr>
        <w:fldChar w:fldCharType="end"/>
      </w:r>
    </w:p>
    <w:p w:rsidR="00F25C12" w:rsidRPr="00B20E0C" w:rsidRDefault="00F25C12" w:rsidP="00F25C12">
      <w:pPr>
        <w:rPr>
          <w:vanish/>
        </w:rPr>
      </w:pPr>
      <w:bookmarkStart w:id="3" w:name="Commission"/>
      <w:r w:rsidRPr="00B20E0C">
        <w:rPr>
          <w:vanish/>
        </w:rPr>
        <w:t>Επιτροπή Γεωργίας και Ανάπτυξης της Υπαίθρου</w:t>
      </w:r>
      <w:bookmarkEnd w:id="3"/>
    </w:p>
    <w:p w:rsidR="00F25C12" w:rsidRPr="00B20E0C" w:rsidRDefault="00F25C12" w:rsidP="00F25C12">
      <w:pPr>
        <w:rPr>
          <w:vanish/>
        </w:rPr>
      </w:pPr>
      <w:bookmarkStart w:id="4" w:name="PE"/>
      <w:r w:rsidRPr="00B20E0C">
        <w:rPr>
          <w:vanish/>
        </w:rPr>
        <w:t>PE</w:t>
      </w:r>
      <w:r w:rsidRPr="008510E3">
        <w:rPr>
          <w:vanish/>
        </w:rPr>
        <w:t>758</w:t>
      </w:r>
      <w:r w:rsidRPr="00B20E0C">
        <w:rPr>
          <w:vanish/>
        </w:rPr>
        <w:t>.</w:t>
      </w:r>
      <w:r w:rsidRPr="008510E3">
        <w:rPr>
          <w:vanish/>
        </w:rPr>
        <w:t>002</w:t>
      </w:r>
      <w:bookmarkEnd w:id="4"/>
    </w:p>
    <w:p w:rsidR="00F25C12" w:rsidRPr="00B20E0C" w:rsidRDefault="00F25C12" w:rsidP="00F25C12">
      <w:pPr>
        <w:pStyle w:val="ATHeading3"/>
      </w:pPr>
      <w:bookmarkStart w:id="5" w:name="Sujet"/>
      <w:r w:rsidRPr="00B20E0C">
        <w:t xml:space="preserve">Νομοθετικό ψήφισμα του Ευρωπαϊκού Κοινοβουλίου </w:t>
      </w:r>
      <w:r w:rsidR="008049F0">
        <w:t xml:space="preserve">της </w:t>
      </w:r>
      <w:r w:rsidR="00295413" w:rsidRPr="008510E3">
        <w:t>24</w:t>
      </w:r>
      <w:r w:rsidR="00295413">
        <w:t>ης</w:t>
      </w:r>
      <w:r w:rsidR="008049F0">
        <w:t xml:space="preserve"> Απριλίου </w:t>
      </w:r>
      <w:r w:rsidR="008049F0" w:rsidRPr="008510E3">
        <w:t>2024</w:t>
      </w:r>
      <w:r w:rsidR="008049F0">
        <w:t xml:space="preserve"> </w:t>
      </w:r>
      <w:r w:rsidRPr="00B20E0C">
        <w:t xml:space="preserve">σχετικά με την πρόταση κανονισμού του Ευρωπαϊκού Κοινοβουλίου και του Συμβουλίου για την τροποποίηση του κανονισμού (ΕΕ) </w:t>
      </w:r>
      <w:r w:rsidRPr="008510E3">
        <w:t>2016</w:t>
      </w:r>
      <w:r w:rsidRPr="00B20E0C">
        <w:t>/</w:t>
      </w:r>
      <w:r w:rsidRPr="008510E3">
        <w:t>2031</w:t>
      </w:r>
      <w:r w:rsidRPr="00B20E0C">
        <w:t xml:space="preserve"> του Ευρωπαϊκού Κοινοβουλίου και του Συμβουλίου όσον αφορά τα πολυετή προγράμματα επισκοπήσεων, τις γνωστοποιήσεις σχετικά με την παρουσία ρυθμιζόμενων επιβλαβών οργανισμών μη καραντίνας, τις προσωρινές παρεκκλίσεις από τις απαγορεύσεις εισαγωγής και τις ειδικές απαιτήσεις εισαγωγής και τη θέσπιση διαδικασιών για τη χορήγησή τους, τις προσωρινές απαιτήσεις εισαγωγής για φυτά, φυτικά προϊόντα και άλλα αντικείμενα υψηλού κινδύνου, τη θέσπιση διαδικασιών για την καταχώριση φυτών υψηλού κινδύνου, το περιεχόμενο των πιστοποιητικών </w:t>
      </w:r>
      <w:proofErr w:type="spellStart"/>
      <w:r w:rsidRPr="00B20E0C">
        <w:t>φυτοϋγείας</w:t>
      </w:r>
      <w:proofErr w:type="spellEnd"/>
      <w:r w:rsidRPr="00B20E0C">
        <w:t xml:space="preserve">, τη χρήση των </w:t>
      </w:r>
      <w:proofErr w:type="spellStart"/>
      <w:r w:rsidRPr="00B20E0C">
        <w:t>φυτοϋγειονομικών</w:t>
      </w:r>
      <w:proofErr w:type="spellEnd"/>
      <w:r w:rsidRPr="00B20E0C">
        <w:t xml:space="preserve"> διαβατηρίων και όσον αφορά ορισμένες απαιτήσεις υποβολής στοιχείων για τις οριοθετημένες περιοχές και τις επισκοπήσεις επιβλαβών οργανισμών</w:t>
      </w:r>
      <w:bookmarkEnd w:id="5"/>
      <w:r w:rsidRPr="00B20E0C">
        <w:t xml:space="preserve"> </w:t>
      </w:r>
      <w:bookmarkStart w:id="6" w:name="References"/>
      <w:r w:rsidRPr="00B20E0C">
        <w:t>(COM(</w:t>
      </w:r>
      <w:r w:rsidRPr="008510E3">
        <w:t>2023</w:t>
      </w:r>
      <w:r w:rsidRPr="00B20E0C">
        <w:t>)</w:t>
      </w:r>
      <w:r w:rsidR="006D4FE7" w:rsidRPr="008510E3">
        <w:t>0</w:t>
      </w:r>
      <w:r w:rsidRPr="008510E3">
        <w:t>661</w:t>
      </w:r>
      <w:r w:rsidRPr="00B20E0C">
        <w:t xml:space="preserve"> – C</w:t>
      </w:r>
      <w:r w:rsidRPr="008510E3">
        <w:t>9</w:t>
      </w:r>
      <w:r w:rsidRPr="00B20E0C">
        <w:t>-</w:t>
      </w:r>
      <w:r w:rsidRPr="008510E3">
        <w:t>0391</w:t>
      </w:r>
      <w:r w:rsidRPr="00B20E0C">
        <w:t>/</w:t>
      </w:r>
      <w:r w:rsidRPr="008510E3">
        <w:t>2023</w:t>
      </w:r>
      <w:r w:rsidRPr="00B20E0C">
        <w:t xml:space="preserve"> – </w:t>
      </w:r>
      <w:r w:rsidRPr="008510E3">
        <w:t>2023</w:t>
      </w:r>
      <w:r w:rsidRPr="00B20E0C">
        <w:t>/</w:t>
      </w:r>
      <w:r w:rsidRPr="008510E3">
        <w:t>0378</w:t>
      </w:r>
      <w:r w:rsidRPr="00B20E0C">
        <w:t>(COD))</w:t>
      </w:r>
      <w:bookmarkEnd w:id="6"/>
    </w:p>
    <w:p w:rsidR="00E131A8" w:rsidRPr="00B20E0C" w:rsidRDefault="00E131A8" w:rsidP="00E131A8">
      <w:pPr>
        <w:pStyle w:val="NormalBold"/>
      </w:pPr>
      <w:bookmarkStart w:id="7" w:name="TextBodyBegin"/>
      <w:bookmarkEnd w:id="7"/>
      <w:r w:rsidRPr="00B20E0C">
        <w:t>(Συνήθης νομοθετική διαδικασία: πρώτη ανάγνωση)</w:t>
      </w:r>
    </w:p>
    <w:p w:rsidR="00E131A8" w:rsidRPr="00B20E0C" w:rsidRDefault="00E131A8" w:rsidP="00E131A8">
      <w:pPr>
        <w:pStyle w:val="EPComma"/>
      </w:pPr>
      <w:r w:rsidRPr="00B20E0C">
        <w:rPr>
          <w:i/>
        </w:rPr>
        <w:t>Το Ευρωπαϊκό Κοινοβούλιο</w:t>
      </w:r>
      <w:r w:rsidRPr="00B20E0C">
        <w:t>,</w:t>
      </w:r>
    </w:p>
    <w:p w:rsidR="00E131A8" w:rsidRPr="00B20E0C" w:rsidRDefault="00E131A8" w:rsidP="00E131A8">
      <w:pPr>
        <w:pStyle w:val="NormalHanging12a"/>
      </w:pPr>
      <w:r w:rsidRPr="00B20E0C">
        <w:t>–</w:t>
      </w:r>
      <w:r w:rsidRPr="00B20E0C">
        <w:tab/>
        <w:t>έχοντας υπόψη την πρόταση της Επιτροπής προς το Κοινοβούλιο και το Συμβούλιο (COM(</w:t>
      </w:r>
      <w:r w:rsidRPr="008510E3">
        <w:t>2023</w:t>
      </w:r>
      <w:r w:rsidRPr="00B20E0C">
        <w:t>)</w:t>
      </w:r>
      <w:r w:rsidR="00A01568">
        <w:t>0</w:t>
      </w:r>
      <w:r w:rsidRPr="008510E3">
        <w:t>661</w:t>
      </w:r>
      <w:r w:rsidRPr="00B20E0C">
        <w:t>),</w:t>
      </w:r>
    </w:p>
    <w:p w:rsidR="00E131A8" w:rsidRPr="00B20E0C" w:rsidRDefault="00E131A8" w:rsidP="00E131A8">
      <w:pPr>
        <w:pStyle w:val="NormalHanging12a"/>
      </w:pPr>
      <w:r w:rsidRPr="00B20E0C">
        <w:t>–</w:t>
      </w:r>
      <w:r w:rsidRPr="00B20E0C">
        <w:tab/>
        <w:t xml:space="preserve">έχοντας υπόψη το άρθρο </w:t>
      </w:r>
      <w:r w:rsidRPr="008510E3">
        <w:t>294</w:t>
      </w:r>
      <w:r w:rsidRPr="00B20E0C">
        <w:t xml:space="preserve"> παράγραφος </w:t>
      </w:r>
      <w:r w:rsidRPr="008510E3">
        <w:t>2</w:t>
      </w:r>
      <w:r w:rsidRPr="00B20E0C">
        <w:t xml:space="preserve"> και το άρθρο </w:t>
      </w:r>
      <w:r w:rsidRPr="008510E3">
        <w:t>43</w:t>
      </w:r>
      <w:r w:rsidRPr="00B20E0C">
        <w:t xml:space="preserve"> παράγραφος </w:t>
      </w:r>
      <w:r w:rsidRPr="008510E3">
        <w:t>2</w:t>
      </w:r>
      <w:r w:rsidRPr="00B20E0C">
        <w:t xml:space="preserve"> της Συνθήκης για τη λειτουργία της Ευρωπαϊκής Ένωσης, σύμφωνα με τα οποία του υποβλήθηκε η πρόταση από την Επιτροπή (C</w:t>
      </w:r>
      <w:r w:rsidRPr="008510E3">
        <w:t>9</w:t>
      </w:r>
      <w:r w:rsidRPr="00B20E0C">
        <w:noBreakHyphen/>
      </w:r>
      <w:r w:rsidRPr="008510E3">
        <w:t>0391</w:t>
      </w:r>
      <w:r w:rsidRPr="00B20E0C">
        <w:t>/</w:t>
      </w:r>
      <w:r w:rsidRPr="008510E3">
        <w:t>2023</w:t>
      </w:r>
      <w:r w:rsidRPr="00B20E0C">
        <w:t>),</w:t>
      </w:r>
    </w:p>
    <w:p w:rsidR="00E131A8" w:rsidRPr="00B20E0C" w:rsidRDefault="00E131A8" w:rsidP="00E131A8">
      <w:pPr>
        <w:pStyle w:val="NormalHanging12a"/>
      </w:pPr>
      <w:r w:rsidRPr="00B20E0C">
        <w:t>–</w:t>
      </w:r>
      <w:r w:rsidRPr="00B20E0C">
        <w:tab/>
        <w:t xml:space="preserve">έχοντας υπόψη το άρθρο </w:t>
      </w:r>
      <w:r w:rsidRPr="008510E3">
        <w:t>294</w:t>
      </w:r>
      <w:r w:rsidRPr="00B20E0C">
        <w:t xml:space="preserve"> παράγραφος </w:t>
      </w:r>
      <w:r w:rsidRPr="008510E3">
        <w:t>3</w:t>
      </w:r>
      <w:r w:rsidRPr="00B20E0C">
        <w:t xml:space="preserve"> της Συνθήκης για τη λειτουργία της Ευρωπαϊκής Ένωσης,</w:t>
      </w:r>
    </w:p>
    <w:p w:rsidR="00E131A8" w:rsidRDefault="00E131A8" w:rsidP="00E131A8">
      <w:pPr>
        <w:pStyle w:val="NormalHanging12a"/>
      </w:pPr>
      <w:r w:rsidRPr="00B20E0C">
        <w:t>–</w:t>
      </w:r>
      <w:r w:rsidRPr="00B20E0C">
        <w:tab/>
        <w:t xml:space="preserve">έχοντας υπόψη τη γνώμη της Ευρωπαϊκής Οικονομικής και Κοινωνικής Επιτροπής της </w:t>
      </w:r>
      <w:r w:rsidRPr="008510E3">
        <w:t>13</w:t>
      </w:r>
      <w:r w:rsidRPr="00B20E0C">
        <w:t xml:space="preserve">ης Δεκεμβρίου </w:t>
      </w:r>
      <w:r w:rsidRPr="008510E3">
        <w:t>2023</w:t>
      </w:r>
      <w:r w:rsidR="003121FC">
        <w:rPr>
          <w:rStyle w:val="FootnoteReference"/>
        </w:rPr>
        <w:footnoteReference w:id="1"/>
      </w:r>
      <w:r w:rsidRPr="00B20E0C">
        <w:t>,</w:t>
      </w:r>
    </w:p>
    <w:p w:rsidR="003121FC" w:rsidRPr="00B20E0C" w:rsidRDefault="003121FC" w:rsidP="00A931E6">
      <w:pPr>
        <w:pStyle w:val="Normal12Hanging"/>
        <w:widowControl/>
      </w:pPr>
      <w:r w:rsidRPr="00B13B59">
        <w:t>–</w:t>
      </w:r>
      <w:r w:rsidRPr="00B13B59">
        <w:tab/>
        <w:t xml:space="preserve">έχοντας υπόψη την προσωρινή συμφωνία που εγκρίθηκε από την αρμόδια επιτροπή σύμφωνα με το άρθρο </w:t>
      </w:r>
      <w:r w:rsidRPr="008510E3">
        <w:t>74</w:t>
      </w:r>
      <w:r w:rsidRPr="00B13B59">
        <w:t xml:space="preserve"> παράγραφος </w:t>
      </w:r>
      <w:r w:rsidRPr="008510E3">
        <w:t>4</w:t>
      </w:r>
      <w:r w:rsidRPr="00B13B59">
        <w:t xml:space="preserve"> του Κανονισμού του και τη δέσμευση του </w:t>
      </w:r>
      <w:r w:rsidRPr="00B13B59">
        <w:lastRenderedPageBreak/>
        <w:t xml:space="preserve">εκπροσώπου του Συμβουλίου, με επιστολή της </w:t>
      </w:r>
      <w:r w:rsidRPr="008510E3">
        <w:t>13</w:t>
      </w:r>
      <w:r w:rsidRPr="00B13B59">
        <w:t xml:space="preserve">ης </w:t>
      </w:r>
      <w:r>
        <w:t xml:space="preserve">Μαρτίου </w:t>
      </w:r>
      <w:r w:rsidRPr="008510E3">
        <w:t>2024</w:t>
      </w:r>
      <w:r w:rsidRPr="00B13B59">
        <w:t xml:space="preserve">, να εγκρίνει τη θέση του Κοινοβουλίου, σύμφωνα με το άρθρο </w:t>
      </w:r>
      <w:r w:rsidRPr="008510E3">
        <w:t>294</w:t>
      </w:r>
      <w:r w:rsidRPr="00B13B59">
        <w:t xml:space="preserve"> παράγραφος </w:t>
      </w:r>
      <w:r w:rsidRPr="008510E3">
        <w:t>4</w:t>
      </w:r>
      <w:r w:rsidRPr="00B13B59">
        <w:t xml:space="preserve"> της Συνθήκης για τη λειτουργία της Ευρωπαϊκής Ένωσης,</w:t>
      </w:r>
    </w:p>
    <w:p w:rsidR="00E131A8" w:rsidRPr="00B20E0C" w:rsidRDefault="00E131A8" w:rsidP="00E131A8">
      <w:pPr>
        <w:pStyle w:val="NormalHanging12a"/>
      </w:pPr>
      <w:r w:rsidRPr="00B20E0C">
        <w:t>–</w:t>
      </w:r>
      <w:r w:rsidRPr="00B20E0C">
        <w:tab/>
        <w:t xml:space="preserve">έχοντας υπόψη το άρθρο </w:t>
      </w:r>
      <w:r w:rsidRPr="008510E3">
        <w:t>59</w:t>
      </w:r>
      <w:r w:rsidRPr="00B20E0C">
        <w:t xml:space="preserve"> του Κανονισμού του,</w:t>
      </w:r>
    </w:p>
    <w:p w:rsidR="00E131A8" w:rsidRPr="00B20E0C" w:rsidRDefault="00E131A8" w:rsidP="00E131A8">
      <w:pPr>
        <w:pStyle w:val="NormalHanging12a"/>
      </w:pPr>
      <w:r w:rsidRPr="00B20E0C">
        <w:t>–</w:t>
      </w:r>
      <w:r w:rsidRPr="00B20E0C">
        <w:tab/>
        <w:t>έχοντας υπόψη την έκθεση της Επιτροπής Γεωργίας και Ανάπτυξης της Υπαίθρου (A</w:t>
      </w:r>
      <w:r w:rsidRPr="008510E3">
        <w:t>9</w:t>
      </w:r>
      <w:r w:rsidRPr="00B20E0C">
        <w:t>-</w:t>
      </w:r>
      <w:r w:rsidRPr="008510E3">
        <w:t>0035</w:t>
      </w:r>
      <w:r w:rsidRPr="00B20E0C">
        <w:t>/</w:t>
      </w:r>
      <w:r w:rsidRPr="008510E3">
        <w:t>2024</w:t>
      </w:r>
      <w:r w:rsidRPr="00B20E0C">
        <w:t>),</w:t>
      </w:r>
    </w:p>
    <w:p w:rsidR="00E131A8" w:rsidRPr="00B20E0C" w:rsidRDefault="00E131A8" w:rsidP="00E131A8">
      <w:pPr>
        <w:pStyle w:val="NormalHanging12a"/>
      </w:pPr>
      <w:r w:rsidRPr="008510E3">
        <w:t>1</w:t>
      </w:r>
      <w:r w:rsidRPr="00B20E0C">
        <w:t>.</w:t>
      </w:r>
      <w:r w:rsidRPr="00B20E0C">
        <w:tab/>
        <w:t>εγκρίνει τη θέση του σε πρώτη ανάγνωση όπως παρατίθεται κατωτέρω·</w:t>
      </w:r>
    </w:p>
    <w:p w:rsidR="00E131A8" w:rsidRPr="00B20E0C" w:rsidRDefault="00E131A8" w:rsidP="00E131A8">
      <w:pPr>
        <w:pStyle w:val="NormalHanging12a"/>
      </w:pPr>
      <w:r w:rsidRPr="008510E3">
        <w:t>2</w:t>
      </w:r>
      <w:r w:rsidRPr="00B20E0C">
        <w:t>.</w:t>
      </w:r>
      <w:r w:rsidRPr="00B20E0C">
        <w:tab/>
        <w:t>ζητεί από την Επιτροπή να υποβάλει εκ νέου την πρόταση στο Κοινοβούλιο, αν την αντικαταστήσει με νέο κείμενο, αν της επιφέρει σημαντικές τροποποιήσεις ή αν προτίθεται να της επιφέρει σημαντικές τροποποιήσεις·</w:t>
      </w:r>
    </w:p>
    <w:p w:rsidR="00E131A8" w:rsidRPr="00B20E0C" w:rsidRDefault="00E131A8" w:rsidP="00E131A8">
      <w:pPr>
        <w:pStyle w:val="NormalHanging12a"/>
      </w:pPr>
      <w:r w:rsidRPr="008510E3">
        <w:t>3</w:t>
      </w:r>
      <w:r w:rsidRPr="00B20E0C">
        <w:t>.</w:t>
      </w:r>
      <w:r w:rsidRPr="00B20E0C">
        <w:tab/>
        <w:t>αναθέτει στην Πρόεδρό του να διαβιβάσει τη θέση του Κοινοβουλίου στο Συμβούλιο και στην Επιτροπή, καθώς και στα εθνικά κοινοβούλια.</w:t>
      </w:r>
    </w:p>
    <w:p w:rsidR="00E131A8" w:rsidRPr="00B20E0C" w:rsidRDefault="00E131A8" w:rsidP="00E131A8">
      <w:pPr>
        <w:widowControl/>
      </w:pPr>
    </w:p>
    <w:p w:rsidR="00F90649" w:rsidRDefault="00F90649" w:rsidP="006D4FE7">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line="360" w:lineRule="auto"/>
        <w:rPr>
          <w:b/>
        </w:rPr>
        <w:sectPr w:rsidR="00F90649" w:rsidSect="00110E34">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1907" w:h="16839"/>
          <w:pgMar w:top="1134" w:right="1418" w:bottom="1418" w:left="1418" w:header="567" w:footer="567" w:gutter="0"/>
          <w:cols w:space="720"/>
          <w:docGrid w:linePitch="360"/>
        </w:sectPr>
      </w:pPr>
    </w:p>
    <w:p w:rsidR="00F116DD" w:rsidRPr="00F116DD" w:rsidRDefault="00F116DD" w:rsidP="006D4FE7">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line="360" w:lineRule="auto"/>
        <w:rPr>
          <w:b/>
        </w:rPr>
      </w:pPr>
      <w:r>
        <w:rPr>
          <w:b/>
        </w:rPr>
        <w:lastRenderedPageBreak/>
        <w:t>P</w:t>
      </w:r>
      <w:r w:rsidRPr="008510E3">
        <w:rPr>
          <w:b/>
        </w:rPr>
        <w:t>9</w:t>
      </w:r>
      <w:r>
        <w:rPr>
          <w:b/>
        </w:rPr>
        <w:t>_TC</w:t>
      </w:r>
      <w:r w:rsidRPr="008510E3">
        <w:rPr>
          <w:b/>
        </w:rPr>
        <w:t>1</w:t>
      </w:r>
      <w:r>
        <w:rPr>
          <w:b/>
        </w:rPr>
        <w:t>-COD(</w:t>
      </w:r>
      <w:r w:rsidRPr="008510E3">
        <w:rPr>
          <w:b/>
        </w:rPr>
        <w:t>2023</w:t>
      </w:r>
      <w:r w:rsidRPr="00C96A0A">
        <w:rPr>
          <w:b/>
        </w:rPr>
        <w:t>)</w:t>
      </w:r>
      <w:r w:rsidRPr="008510E3">
        <w:rPr>
          <w:b/>
        </w:rPr>
        <w:t>0378</w:t>
      </w:r>
    </w:p>
    <w:p w:rsidR="001D7219" w:rsidRDefault="00F116DD" w:rsidP="001D7219">
      <w:pPr>
        <w:pStyle w:val="Typedudocument"/>
        <w:spacing w:before="0" w:line="240" w:lineRule="auto"/>
        <w:jc w:val="left"/>
        <w:rPr>
          <w:szCs w:val="24"/>
        </w:rPr>
      </w:pPr>
      <w:r w:rsidRPr="00C96A0A">
        <w:t>Θέση του Ευρωπαϊκού Κοινοβουλίου που καθορίσ</w:t>
      </w:r>
      <w:r>
        <w:t>τ</w:t>
      </w:r>
      <w:r w:rsidRPr="00C96A0A">
        <w:t xml:space="preserve">ηκε σε πρώτη ανάγνωση στις </w:t>
      </w:r>
      <w:r w:rsidRPr="008510E3">
        <w:t>2</w:t>
      </w:r>
      <w:r w:rsidR="00295413" w:rsidRPr="008510E3">
        <w:t>4</w:t>
      </w:r>
      <w:r>
        <w:t xml:space="preserve"> Απριλίου </w:t>
      </w:r>
      <w:r w:rsidRPr="008510E3">
        <w:t>2024</w:t>
      </w:r>
      <w:r w:rsidRPr="00C96A0A">
        <w:t xml:space="preserve"> εν όψει της έγκρισης </w:t>
      </w:r>
      <w:r w:rsidR="00E32308">
        <w:t>κανονισμού</w:t>
      </w:r>
      <w:r w:rsidRPr="00C96A0A">
        <w:t xml:space="preserve"> (ΕΕ) </w:t>
      </w:r>
      <w:r w:rsidRPr="008510E3">
        <w:t>2024</w:t>
      </w:r>
      <w:r w:rsidRPr="00C96A0A">
        <w:t>/... του Ευρωπαϊκού Κοινοβουλίου και του Συμβουλίου</w:t>
      </w:r>
      <w:r>
        <w:t xml:space="preserve"> </w:t>
      </w:r>
      <w:r w:rsidR="003B5237" w:rsidRPr="003B5237">
        <w:rPr>
          <w:szCs w:val="24"/>
        </w:rPr>
        <w:t>για την τροποποίηση του κανονισμού (ΕΕ) 2016/2031 όσον αφορά τα πολυετή προγράμματα επισκοπήσεων, τις γνωστοποιήσεις σχετικά με την παρουσία ρυθμιζόμενων επιβλαβών οργανισμών μη καραντίνας, τις προσωρινές παρεκκλίσεις από τις απαγορεύσεις εισαγωγής και τις ειδικές απαιτήσεις εισαγωγής και τη θέσπιση διαδικασιών για τ</w:t>
      </w:r>
      <w:bookmarkStart w:id="8" w:name="_GoBack"/>
      <w:bookmarkEnd w:id="8"/>
      <w:r w:rsidR="003B5237" w:rsidRPr="003B5237">
        <w:rPr>
          <w:szCs w:val="24"/>
        </w:rPr>
        <w:t xml:space="preserve">η χορήγησή τους, τις προσωρινές απαιτήσεις εισαγωγής για φυτά, φυτικά προϊόντα και άλλα αντικείμενα υψηλού κινδύνου, τη θέσπιση διαδικασιών για την καταχώριση φυτών υψηλού κινδύνου, το περιεχόμενο των πιστοποιητικών </w:t>
      </w:r>
      <w:proofErr w:type="spellStart"/>
      <w:r w:rsidR="003B5237" w:rsidRPr="003B5237">
        <w:rPr>
          <w:szCs w:val="24"/>
        </w:rPr>
        <w:t>φυτοϋγείας</w:t>
      </w:r>
      <w:proofErr w:type="spellEnd"/>
      <w:r w:rsidR="003B5237" w:rsidRPr="003B5237">
        <w:rPr>
          <w:szCs w:val="24"/>
        </w:rPr>
        <w:t xml:space="preserve"> και τη χρήση των </w:t>
      </w:r>
      <w:proofErr w:type="spellStart"/>
      <w:r w:rsidR="003B5237" w:rsidRPr="003B5237">
        <w:rPr>
          <w:szCs w:val="24"/>
        </w:rPr>
        <w:t>φυτοϋγειονομικών</w:t>
      </w:r>
      <w:proofErr w:type="spellEnd"/>
      <w:r w:rsidR="003B5237" w:rsidRPr="003B5237">
        <w:rPr>
          <w:szCs w:val="24"/>
        </w:rPr>
        <w:t xml:space="preserve"> διαβατηρίων και όσον αφορά ορισμένες απαιτήσεις υποβολής στοιχείων για τις οριοθετημένες περιοχές και τις επισκοπήσεις επιβλαβών οργανισμών και για την τροποποίηση του κανονισμού (ΕΕ) 2017/625 όσον αφορά ορισμένες γνωστοποιήσεις μη συμμόρφωσης</w:t>
      </w:r>
    </w:p>
    <w:p w:rsidR="001D7219" w:rsidRPr="001D7219" w:rsidRDefault="001D7219" w:rsidP="001D7219">
      <w:pPr>
        <w:pStyle w:val="Datedadoption"/>
        <w:spacing w:line="240" w:lineRule="auto"/>
        <w:jc w:val="left"/>
        <w:rPr>
          <w:b w:val="0"/>
          <w:i/>
        </w:rPr>
      </w:pPr>
      <w:r w:rsidRPr="001D7219">
        <w:rPr>
          <w:b w:val="0"/>
          <w:i/>
        </w:rPr>
        <w:t xml:space="preserve">(Καθώς έχει επιτευχθεί συμφωνία μεταξύ του Κοινοβουλίου και του Συμβουλίου, η θέση του Κοινοβουλίου αντιστοιχεί στην τελική νομοθετική πράξη, </w:t>
      </w:r>
      <w:r>
        <w:rPr>
          <w:b w:val="0"/>
          <w:i/>
        </w:rPr>
        <w:t>κανονισμός</w:t>
      </w:r>
      <w:r w:rsidRPr="001D7219">
        <w:rPr>
          <w:b w:val="0"/>
          <w:i/>
        </w:rPr>
        <w:t xml:space="preserve"> (ΕΕ) 2024/</w:t>
      </w:r>
      <w:r>
        <w:rPr>
          <w:b w:val="0"/>
          <w:i/>
        </w:rPr>
        <w:t>3115</w:t>
      </w:r>
      <w:r w:rsidRPr="001D7219">
        <w:rPr>
          <w:b w:val="0"/>
          <w:i/>
        </w:rPr>
        <w:t>.)</w:t>
      </w:r>
    </w:p>
    <w:sectPr w:rsidR="001D7219" w:rsidRPr="001D7219" w:rsidSect="00110E34">
      <w:footnotePr>
        <w:numRestart w:val="eachSect"/>
      </w:footnotePr>
      <w:pgSz w:w="11907" w:h="16839"/>
      <w:pgMar w:top="1134" w:right="1418" w:bottom="1418"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5C12" w:rsidRPr="00B20E0C" w:rsidRDefault="00F25C12">
      <w:r w:rsidRPr="00B20E0C">
        <w:separator/>
      </w:r>
    </w:p>
  </w:endnote>
  <w:endnote w:type="continuationSeparator" w:id="0">
    <w:p w:rsidR="00F25C12" w:rsidRPr="00B20E0C" w:rsidRDefault="00F25C12">
      <w:r w:rsidRPr="00B20E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EUAlbertina">
    <w:panose1 w:val="00000000000000000000"/>
    <w:charset w:val="00"/>
    <w:family w:val="auto"/>
    <w:pitch w:val="variable"/>
    <w:sig w:usb0="800002EF" w:usb1="1000E0FB"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413" w:rsidRPr="002B0A70" w:rsidRDefault="00295413" w:rsidP="00E549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413" w:rsidRPr="00295413" w:rsidRDefault="00295413" w:rsidP="002954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413" w:rsidRPr="002B0A70" w:rsidRDefault="00295413" w:rsidP="00E549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5C12" w:rsidRPr="00B20E0C" w:rsidRDefault="00F25C12">
      <w:r w:rsidRPr="00B20E0C">
        <w:separator/>
      </w:r>
    </w:p>
  </w:footnote>
  <w:footnote w:type="continuationSeparator" w:id="0">
    <w:p w:rsidR="00F25C12" w:rsidRPr="00B20E0C" w:rsidRDefault="00F25C12">
      <w:r w:rsidRPr="00B20E0C">
        <w:continuationSeparator/>
      </w:r>
    </w:p>
  </w:footnote>
  <w:footnote w:id="1">
    <w:p w:rsidR="003121FC" w:rsidRPr="008510E3" w:rsidRDefault="003121FC" w:rsidP="00A931E6">
      <w:pPr>
        <w:pStyle w:val="FootnoteText"/>
        <w:ind w:left="851" w:hanging="851"/>
        <w:rPr>
          <w:sz w:val="24"/>
          <w:szCs w:val="24"/>
          <w:lang w:val="fi-FI"/>
        </w:rPr>
      </w:pPr>
      <w:r w:rsidRPr="008510E3">
        <w:rPr>
          <w:rStyle w:val="FootnoteReference"/>
          <w:sz w:val="24"/>
          <w:szCs w:val="24"/>
        </w:rPr>
        <w:footnoteRef/>
      </w:r>
      <w:r w:rsidRPr="008510E3">
        <w:rPr>
          <w:sz w:val="24"/>
          <w:szCs w:val="24"/>
          <w:lang w:val="fi-FI"/>
        </w:rPr>
        <w:t xml:space="preserve"> </w:t>
      </w:r>
      <w:r w:rsidRPr="008510E3">
        <w:rPr>
          <w:sz w:val="24"/>
          <w:szCs w:val="24"/>
          <w:lang w:val="fi-FI"/>
        </w:rPr>
        <w:tab/>
      </w:r>
      <w:r w:rsidR="00110E34" w:rsidRPr="008510E3">
        <w:rPr>
          <w:sz w:val="24"/>
          <w:szCs w:val="24"/>
          <w:lang w:val="el-GR"/>
        </w:rPr>
        <w:t>ΕΕ</w:t>
      </w:r>
      <w:r w:rsidR="00E32308" w:rsidRPr="008510E3">
        <w:rPr>
          <w:sz w:val="24"/>
          <w:szCs w:val="24"/>
          <w:lang w:val="fi-FI"/>
        </w:rPr>
        <w:t xml:space="preserve"> C, C/2024/1588, 5.3.2024, ELI: http://data.europa.eu/eli/C/2024/1588/oj</w:t>
      </w:r>
      <w:r w:rsidRPr="008510E3">
        <w:rPr>
          <w:sz w:val="24"/>
          <w:szCs w:val="24"/>
          <w:lang w:val="fi-FI"/>
        </w:rPr>
        <w:t>.</w:t>
      </w:r>
      <w:r w:rsidR="00E32308" w:rsidRPr="008510E3">
        <w:rPr>
          <w:sz w:val="24"/>
          <w:szCs w:val="24"/>
          <w:lang w:val="fi-F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413" w:rsidRPr="002B0A70" w:rsidRDefault="00295413" w:rsidP="00E549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413" w:rsidRPr="002B0A70" w:rsidRDefault="00295413" w:rsidP="00E549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413" w:rsidRPr="002B0A70" w:rsidRDefault="00295413" w:rsidP="00E549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4" w15:restartNumberingAfterBreak="0">
    <w:nsid w:val="0B7F4273"/>
    <w:multiLevelType w:val="singleLevel"/>
    <w:tmpl w:val="6276CDDE"/>
    <w:lvl w:ilvl="0">
      <w:start w:val="1"/>
      <w:numFmt w:val="upperRoman"/>
      <w:pStyle w:val="Par-dash"/>
      <w:lvlText w:val="%1."/>
      <w:lvlJc w:val="left"/>
      <w:pPr>
        <w:tabs>
          <w:tab w:val="num" w:pos="567"/>
        </w:tabs>
        <w:ind w:left="567" w:hanging="567"/>
      </w:pPr>
    </w:lvl>
  </w:abstractNum>
  <w:abstractNum w:abstractNumId="5"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6"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7"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9"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0"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1"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14"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5"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6"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7"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8"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19"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20"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1"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22"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23"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24"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26"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27"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28"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29"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30"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31"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32"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33"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34"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35"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36"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37"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38"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39"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2"/>
  </w:num>
  <w:num w:numId="2">
    <w:abstractNumId w:val="14"/>
  </w:num>
  <w:num w:numId="3">
    <w:abstractNumId w:val="29"/>
  </w:num>
  <w:num w:numId="4">
    <w:abstractNumId w:val="1"/>
  </w:num>
  <w:num w:numId="5">
    <w:abstractNumId w:val="30"/>
  </w:num>
  <w:num w:numId="6">
    <w:abstractNumId w:val="26"/>
  </w:num>
  <w:num w:numId="7">
    <w:abstractNumId w:val="3"/>
  </w:num>
  <w:num w:numId="8">
    <w:abstractNumId w:val="32"/>
  </w:num>
  <w:num w:numId="9">
    <w:abstractNumId w:val="37"/>
  </w:num>
  <w:num w:numId="10">
    <w:abstractNumId w:val="23"/>
  </w:num>
  <w:num w:numId="11">
    <w:abstractNumId w:val="31"/>
  </w:num>
  <w:num w:numId="12">
    <w:abstractNumId w:val="27"/>
  </w:num>
  <w:num w:numId="13">
    <w:abstractNumId w:val="18"/>
  </w:num>
  <w:num w:numId="14">
    <w:abstractNumId w:val="10"/>
  </w:num>
  <w:num w:numId="15">
    <w:abstractNumId w:val="8"/>
  </w:num>
  <w:num w:numId="16">
    <w:abstractNumId w:val="28"/>
  </w:num>
  <w:num w:numId="17">
    <w:abstractNumId w:val="33"/>
  </w:num>
  <w:num w:numId="18">
    <w:abstractNumId w:val="0"/>
  </w:num>
  <w:num w:numId="19">
    <w:abstractNumId w:val="11"/>
  </w:num>
  <w:num w:numId="20">
    <w:abstractNumId w:val="7"/>
  </w:num>
  <w:num w:numId="21">
    <w:abstractNumId w:val="12"/>
  </w:num>
  <w:num w:numId="22">
    <w:abstractNumId w:val="24"/>
  </w:num>
  <w:num w:numId="23">
    <w:abstractNumId w:val="4"/>
    <w:lvlOverride w:ilvl="0">
      <w:startOverride w:val="1"/>
    </w:lvlOverride>
  </w:num>
  <w:num w:numId="24">
    <w:abstractNumId w:val="6"/>
  </w:num>
  <w:num w:numId="25">
    <w:abstractNumId w:val="19"/>
  </w:num>
  <w:num w:numId="26">
    <w:abstractNumId w:val="22"/>
  </w:num>
  <w:num w:numId="27">
    <w:abstractNumId w:val="21"/>
  </w:num>
  <w:num w:numId="28">
    <w:abstractNumId w:val="38"/>
  </w:num>
  <w:num w:numId="29">
    <w:abstractNumId w:val="15"/>
  </w:num>
  <w:num w:numId="30">
    <w:abstractNumId w:val="16"/>
  </w:num>
  <w:num w:numId="31">
    <w:abstractNumId w:val="17"/>
  </w:num>
  <w:num w:numId="32">
    <w:abstractNumId w:val="20"/>
  </w:num>
  <w:num w:numId="33">
    <w:abstractNumId w:val="9"/>
  </w:num>
  <w:num w:numId="34">
    <w:abstractNumId w:val="39"/>
  </w:num>
  <w:num w:numId="35">
    <w:abstractNumId w:val="13"/>
  </w:num>
  <w:num w:numId="36">
    <w:abstractNumId w:val="25"/>
  </w:num>
  <w:num w:numId="37">
    <w:abstractNumId w:val="35"/>
  </w:num>
  <w:num w:numId="38">
    <w:abstractNumId w:val="34"/>
  </w:num>
  <w:num w:numId="39">
    <w:abstractNumId w:val="36"/>
  </w:num>
  <w:num w:numId="40">
    <w:abstractNumId w:val="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8673"/>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35/2024"/>
    <w:docVar w:name="dvlangue" w:val="EL"/>
    <w:docVar w:name="dvnumam" w:val="33"/>
    <w:docVar w:name="dvpe" w:val="758.002"/>
    <w:docVar w:name="dvrapporteur" w:val="Εισηγήτρια: "/>
    <w:docVar w:name="dvtitre" w:val="Νομοθετικό ψήφισμα του Ευρωπαϊκού Κοινοβουλίου σχετικά με την πρόταση κανονισμού του Ευρωπαϊκού Κοινοβουλίου και του Συμβουλίου για την τροποποίηση του κανονισμού (ΕΕ) 2016/2031 του Ευρωπαϊκού Κοινοβουλίου και του Συμβουλίου όσον αφορά τα πολυετή προγράμματα επισκοπήσεων, τις γνωστοποιήσεις σχετικά με την παρουσία ρυθμιζόμενων επιβλαβών οργανισμών μη καραντίνας, τις προσωρινές παρεκκλίσεις από τις απαγορεύσεις εισαγωγής και τις ειδικές απαιτήσεις εισαγωγής και τη θέσπιση διαδικασιών για τη χορήγησή τους, τις προσωρινές απαιτήσεις εισαγωγής για φυτά, φυτικά προϊόντα και άλλα αντικείμενα υψηλού κινδύνου, τη θέσπιση διαδικασιών για την καταχώριση φυτών υψηλού κινδύνου, το περιεχόμενο των πιστοποιητικών φυτοϋγείας, τη χρήση των φυτοϋγειονομικών διαβατηρίων και όσον αφορά ορισμένες απαιτήσεις υποβολής στοιχείων για τις οριοθετημένες περιοχές και τις επισκοπήσεις επιβλαβών οργανισμών(COM(2023)661 – C9-0391/2023 – 2023/0378(COD))"/>
  </w:docVars>
  <w:rsids>
    <w:rsidRoot w:val="00F25C12"/>
    <w:rsid w:val="00002272"/>
    <w:rsid w:val="00017BF4"/>
    <w:rsid w:val="000337E0"/>
    <w:rsid w:val="00064002"/>
    <w:rsid w:val="000677B9"/>
    <w:rsid w:val="000831BA"/>
    <w:rsid w:val="000A42CC"/>
    <w:rsid w:val="000E7DD9"/>
    <w:rsid w:val="0010095E"/>
    <w:rsid w:val="00110E34"/>
    <w:rsid w:val="00125B37"/>
    <w:rsid w:val="00187494"/>
    <w:rsid w:val="001D7219"/>
    <w:rsid w:val="001F32AE"/>
    <w:rsid w:val="002767FF"/>
    <w:rsid w:val="00295413"/>
    <w:rsid w:val="002B18FE"/>
    <w:rsid w:val="002B5493"/>
    <w:rsid w:val="003121FC"/>
    <w:rsid w:val="00343214"/>
    <w:rsid w:val="00361C00"/>
    <w:rsid w:val="00395FA1"/>
    <w:rsid w:val="003B5237"/>
    <w:rsid w:val="003E15D4"/>
    <w:rsid w:val="00411CCE"/>
    <w:rsid w:val="0041666E"/>
    <w:rsid w:val="00421060"/>
    <w:rsid w:val="00471C19"/>
    <w:rsid w:val="004867E3"/>
    <w:rsid w:val="00494A28"/>
    <w:rsid w:val="004C0004"/>
    <w:rsid w:val="004C5D52"/>
    <w:rsid w:val="0050519A"/>
    <w:rsid w:val="00506E8E"/>
    <w:rsid w:val="005072A1"/>
    <w:rsid w:val="00514517"/>
    <w:rsid w:val="00545827"/>
    <w:rsid w:val="00560270"/>
    <w:rsid w:val="005C2568"/>
    <w:rsid w:val="006037C0"/>
    <w:rsid w:val="006631B6"/>
    <w:rsid w:val="00680577"/>
    <w:rsid w:val="006D4FE7"/>
    <w:rsid w:val="006F74FA"/>
    <w:rsid w:val="00731ADD"/>
    <w:rsid w:val="00734777"/>
    <w:rsid w:val="00747932"/>
    <w:rsid w:val="00751A4A"/>
    <w:rsid w:val="00756632"/>
    <w:rsid w:val="00762C74"/>
    <w:rsid w:val="00786EC0"/>
    <w:rsid w:val="007D1690"/>
    <w:rsid w:val="007E22AD"/>
    <w:rsid w:val="008049F0"/>
    <w:rsid w:val="00817416"/>
    <w:rsid w:val="00842779"/>
    <w:rsid w:val="008440DD"/>
    <w:rsid w:val="008510E3"/>
    <w:rsid w:val="00865F67"/>
    <w:rsid w:val="0087701D"/>
    <w:rsid w:val="00881A7B"/>
    <w:rsid w:val="008840E5"/>
    <w:rsid w:val="00887B3E"/>
    <w:rsid w:val="008C2AC6"/>
    <w:rsid w:val="00930C23"/>
    <w:rsid w:val="0093193B"/>
    <w:rsid w:val="009509D8"/>
    <w:rsid w:val="00950B64"/>
    <w:rsid w:val="00981893"/>
    <w:rsid w:val="00A01568"/>
    <w:rsid w:val="00A1687D"/>
    <w:rsid w:val="00A311AD"/>
    <w:rsid w:val="00A43E52"/>
    <w:rsid w:val="00A4678D"/>
    <w:rsid w:val="00A778C7"/>
    <w:rsid w:val="00A82214"/>
    <w:rsid w:val="00A931E6"/>
    <w:rsid w:val="00AB441E"/>
    <w:rsid w:val="00AB6293"/>
    <w:rsid w:val="00AE0928"/>
    <w:rsid w:val="00AF3B82"/>
    <w:rsid w:val="00B12E95"/>
    <w:rsid w:val="00B20E0C"/>
    <w:rsid w:val="00B22876"/>
    <w:rsid w:val="00B558F0"/>
    <w:rsid w:val="00BD48FE"/>
    <w:rsid w:val="00BD7BD8"/>
    <w:rsid w:val="00BE6ADC"/>
    <w:rsid w:val="00C05BFE"/>
    <w:rsid w:val="00C23CD4"/>
    <w:rsid w:val="00C61C0C"/>
    <w:rsid w:val="00C941CB"/>
    <w:rsid w:val="00C966AE"/>
    <w:rsid w:val="00CC2357"/>
    <w:rsid w:val="00CF071A"/>
    <w:rsid w:val="00D058B8"/>
    <w:rsid w:val="00D56C11"/>
    <w:rsid w:val="00D834A0"/>
    <w:rsid w:val="00D872DF"/>
    <w:rsid w:val="00D91E21"/>
    <w:rsid w:val="00DA7FCD"/>
    <w:rsid w:val="00E131A8"/>
    <w:rsid w:val="00E32308"/>
    <w:rsid w:val="00E365E1"/>
    <w:rsid w:val="00E820A4"/>
    <w:rsid w:val="00EB006A"/>
    <w:rsid w:val="00EB4772"/>
    <w:rsid w:val="00ED169E"/>
    <w:rsid w:val="00ED4235"/>
    <w:rsid w:val="00F04346"/>
    <w:rsid w:val="00F075DC"/>
    <w:rsid w:val="00F116DD"/>
    <w:rsid w:val="00F149E9"/>
    <w:rsid w:val="00F25C12"/>
    <w:rsid w:val="00F5134D"/>
    <w:rsid w:val="00F74202"/>
    <w:rsid w:val="00F87713"/>
    <w:rsid w:val="00F90649"/>
    <w:rsid w:val="00FB4360"/>
    <w:rsid w:val="00FC098F"/>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012D422C"/>
  <w15:chartTrackingRefBased/>
  <w15:docId w15:val="{3DFBEA8B-72D7-41AE-875F-D9BC314AC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qFormat="1"/>
    <w:lsdException w:name="heading 9" w:qFormat="1"/>
    <w:lsdException w:name="header" w:uiPriority="99"/>
    <w:lsdException w:name="footer" w:uiPriority="99"/>
    <w:lsdException w:name="caption" w:semiHidden="1" w:unhideWhenUsed="1" w:qFormat="1"/>
    <w:lsdException w:name="annotation reference" w:uiPriority="99"/>
    <w:lsdException w:name="endnote reference" w:uiPriority="99"/>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el-GR"/>
    </w:rPr>
  </w:style>
  <w:style w:type="paragraph" w:styleId="Heading1">
    <w:name w:val="heading 1"/>
    <w:aliases w:val="Division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aliases w:val="Division 2"/>
    <w:basedOn w:val="Normal"/>
    <w:next w:val="Normal"/>
    <w:link w:val="Heading2Char"/>
    <w:qFormat/>
    <w:rsid w:val="00395FA1"/>
    <w:pPr>
      <w:keepNext/>
      <w:widowControl/>
      <w:numPr>
        <w:ilvl w:val="1"/>
        <w:numId w:val="1"/>
      </w:numPr>
      <w:spacing w:before="240" w:after="60"/>
      <w:outlineLvl w:val="1"/>
    </w:pPr>
    <w:rPr>
      <w:lang w:val="fr-FR" w:eastAsia="fr-FR"/>
    </w:rPr>
  </w:style>
  <w:style w:type="paragraph" w:styleId="Heading3">
    <w:name w:val="heading 3"/>
    <w:aliases w:val="Division 3"/>
    <w:basedOn w:val="Normal"/>
    <w:next w:val="Normal"/>
    <w:link w:val="Heading3Char"/>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aliases w:val="Division 4"/>
    <w:basedOn w:val="Normal"/>
    <w:next w:val="Normal"/>
    <w:link w:val="Heading4Char"/>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E131A8"/>
    <w:rPr>
      <w:b/>
    </w:rPr>
  </w:style>
  <w:style w:type="paragraph" w:customStyle="1" w:styleId="NormalHanging12a">
    <w:name w:val="NormalHanging12a"/>
    <w:basedOn w:val="Normal"/>
    <w:rsid w:val="00E131A8"/>
    <w:pPr>
      <w:spacing w:after="240"/>
      <w:ind w:left="567" w:hanging="567"/>
    </w:pPr>
  </w:style>
  <w:style w:type="paragraph" w:customStyle="1" w:styleId="AmNumberTabs">
    <w:name w:val="AmNumberTabs"/>
    <w:basedOn w:val="Normal"/>
    <w:rsid w:val="00E131A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E131A8"/>
    <w:pPr>
      <w:spacing w:before="240"/>
    </w:pPr>
    <w:rPr>
      <w:b/>
    </w:rPr>
  </w:style>
  <w:style w:type="paragraph" w:customStyle="1" w:styleId="EPComma">
    <w:name w:val="EPComma"/>
    <w:basedOn w:val="Normal"/>
    <w:rsid w:val="00E131A8"/>
    <w:pPr>
      <w:spacing w:before="480" w:after="240"/>
    </w:pPr>
  </w:style>
  <w:style w:type="paragraph" w:customStyle="1" w:styleId="Normal6">
    <w:name w:val="Normal6"/>
    <w:basedOn w:val="Normal"/>
    <w:link w:val="Normal6Char"/>
    <w:rsid w:val="00E131A8"/>
    <w:pPr>
      <w:spacing w:after="120"/>
    </w:pPr>
  </w:style>
  <w:style w:type="character" w:customStyle="1" w:styleId="NormalBoldChar">
    <w:name w:val="NormalBold Char"/>
    <w:link w:val="NormalBold"/>
    <w:rsid w:val="00E131A8"/>
    <w:rPr>
      <w:b/>
      <w:sz w:val="24"/>
      <w:lang w:val="el-GR"/>
    </w:rPr>
  </w:style>
  <w:style w:type="character" w:customStyle="1" w:styleId="Normal6Char">
    <w:name w:val="Normal6 Char"/>
    <w:link w:val="Normal6"/>
    <w:rsid w:val="00E131A8"/>
    <w:rPr>
      <w:sz w:val="24"/>
      <w:lang w:val="el-GR"/>
    </w:rPr>
  </w:style>
  <w:style w:type="paragraph" w:customStyle="1" w:styleId="ColumnHeading">
    <w:name w:val="ColumnHeading"/>
    <w:basedOn w:val="Normal"/>
    <w:rsid w:val="00E131A8"/>
    <w:pPr>
      <w:spacing w:after="240"/>
      <w:jc w:val="center"/>
    </w:pPr>
    <w:rPr>
      <w:i/>
    </w:rPr>
  </w:style>
  <w:style w:type="paragraph" w:customStyle="1" w:styleId="AMNumberTabs0">
    <w:name w:val="AMNumberTabs"/>
    <w:basedOn w:val="Normal"/>
    <w:rsid w:val="00E131A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12Italic">
    <w:name w:val="Normal12Italic"/>
    <w:basedOn w:val="Normal"/>
    <w:rsid w:val="00E131A8"/>
    <w:pPr>
      <w:spacing w:after="240"/>
    </w:pPr>
    <w:rPr>
      <w:i/>
      <w:noProof/>
    </w:rPr>
  </w:style>
  <w:style w:type="paragraph" w:customStyle="1" w:styleId="JustificationTitle">
    <w:name w:val="JustificationTitle"/>
    <w:basedOn w:val="Normal"/>
    <w:next w:val="Normal"/>
    <w:rsid w:val="00E131A8"/>
    <w:pPr>
      <w:keepNext/>
      <w:spacing w:before="240" w:after="240"/>
      <w:jc w:val="center"/>
    </w:pPr>
    <w:rPr>
      <w:i/>
      <w:noProof/>
    </w:rPr>
  </w:style>
  <w:style w:type="paragraph" w:styleId="Footer">
    <w:name w:val="footer"/>
    <w:basedOn w:val="Normal"/>
    <w:link w:val="FooterChar"/>
    <w:uiPriority w:val="99"/>
    <w:rsid w:val="00A82214"/>
    <w:pPr>
      <w:tabs>
        <w:tab w:val="center" w:pos="4513"/>
        <w:tab w:val="right" w:pos="9026"/>
      </w:tabs>
    </w:pPr>
  </w:style>
  <w:style w:type="character" w:customStyle="1" w:styleId="FooterChar">
    <w:name w:val="Footer Char"/>
    <w:basedOn w:val="DefaultParagraphFont"/>
    <w:link w:val="Footer"/>
    <w:uiPriority w:val="99"/>
    <w:rsid w:val="00A82214"/>
    <w:rPr>
      <w:sz w:val="24"/>
      <w:lang w:val="el-GR"/>
    </w:rPr>
  </w:style>
  <w:style w:type="paragraph" w:styleId="BalloonText">
    <w:name w:val="Balloon Text"/>
    <w:basedOn w:val="Normal"/>
    <w:link w:val="BalloonTextChar"/>
    <w:rsid w:val="008049F0"/>
    <w:rPr>
      <w:rFonts w:ascii="Segoe UI" w:hAnsi="Segoe UI" w:cs="Segoe UI"/>
      <w:sz w:val="18"/>
      <w:szCs w:val="18"/>
    </w:rPr>
  </w:style>
  <w:style w:type="character" w:customStyle="1" w:styleId="BalloonTextChar">
    <w:name w:val="Balloon Text Char"/>
    <w:basedOn w:val="DefaultParagraphFont"/>
    <w:link w:val="BalloonText"/>
    <w:uiPriority w:val="99"/>
    <w:rsid w:val="008049F0"/>
    <w:rPr>
      <w:rFonts w:ascii="Segoe UI" w:hAnsi="Segoe UI" w:cs="Segoe UI"/>
      <w:sz w:val="18"/>
      <w:szCs w:val="18"/>
      <w:lang w:val="el-GR"/>
    </w:rPr>
  </w:style>
  <w:style w:type="paragraph" w:customStyle="1" w:styleId="Normal12Hanging">
    <w:name w:val="Normal12Hanging"/>
    <w:basedOn w:val="Normal"/>
    <w:rsid w:val="003121FC"/>
    <w:pPr>
      <w:spacing w:after="240"/>
      <w:ind w:left="567" w:hanging="567"/>
    </w:pPr>
    <w:rPr>
      <w:lang w:eastAsia="el-GR" w:bidi="el-GR"/>
    </w:rPr>
  </w:style>
  <w:style w:type="character" w:customStyle="1" w:styleId="Heading1Char">
    <w:name w:val="Heading 1 Char"/>
    <w:aliases w:val="Division 1 Char"/>
    <w:basedOn w:val="DefaultParagraphFont"/>
    <w:link w:val="Heading1"/>
    <w:rsid w:val="00295413"/>
    <w:rPr>
      <w:b/>
      <w:kern w:val="28"/>
      <w:sz w:val="28"/>
      <w:lang w:val="fr-FR" w:eastAsia="fr-FR"/>
    </w:rPr>
  </w:style>
  <w:style w:type="character" w:customStyle="1" w:styleId="Heading2Char">
    <w:name w:val="Heading 2 Char"/>
    <w:aliases w:val="Division 2 Char"/>
    <w:basedOn w:val="DefaultParagraphFont"/>
    <w:link w:val="Heading2"/>
    <w:rsid w:val="00295413"/>
    <w:rPr>
      <w:sz w:val="24"/>
      <w:lang w:val="fr-FR" w:eastAsia="fr-FR"/>
    </w:rPr>
  </w:style>
  <w:style w:type="character" w:customStyle="1" w:styleId="Heading3Char">
    <w:name w:val="Heading 3 Char"/>
    <w:aliases w:val="Division 3 Char"/>
    <w:basedOn w:val="DefaultParagraphFont"/>
    <w:link w:val="Heading3"/>
    <w:rsid w:val="00295413"/>
    <w:rPr>
      <w:rFonts w:ascii="Arial" w:hAnsi="Arial"/>
      <w:sz w:val="24"/>
      <w:lang w:val="fr-FR" w:eastAsia="fr-FR"/>
    </w:rPr>
  </w:style>
  <w:style w:type="character" w:customStyle="1" w:styleId="Heading4Char">
    <w:name w:val="Heading 4 Char"/>
    <w:aliases w:val="Division 4 Char"/>
    <w:basedOn w:val="DefaultParagraphFont"/>
    <w:link w:val="Heading4"/>
    <w:rsid w:val="00295413"/>
    <w:rPr>
      <w:sz w:val="24"/>
      <w:lang w:val="en-US" w:eastAsia="fr-FR"/>
    </w:rPr>
  </w:style>
  <w:style w:type="character" w:customStyle="1" w:styleId="Heading5Char">
    <w:name w:val="Heading 5 Char"/>
    <w:basedOn w:val="DefaultParagraphFont"/>
    <w:link w:val="Heading5"/>
    <w:uiPriority w:val="9"/>
    <w:semiHidden/>
    <w:rsid w:val="00295413"/>
    <w:rPr>
      <w:sz w:val="24"/>
      <w:lang w:val="en-US" w:eastAsia="fr-FR"/>
    </w:rPr>
  </w:style>
  <w:style w:type="character" w:customStyle="1" w:styleId="Heading6Char">
    <w:name w:val="Heading 6 Char"/>
    <w:basedOn w:val="DefaultParagraphFont"/>
    <w:link w:val="Heading6"/>
    <w:uiPriority w:val="9"/>
    <w:semiHidden/>
    <w:rsid w:val="00295413"/>
    <w:rPr>
      <w:i/>
      <w:sz w:val="22"/>
      <w:lang w:val="el-GR"/>
    </w:rPr>
  </w:style>
  <w:style w:type="character" w:customStyle="1" w:styleId="Heading7Char">
    <w:name w:val="Heading 7 Char"/>
    <w:basedOn w:val="DefaultParagraphFont"/>
    <w:link w:val="Heading7"/>
    <w:uiPriority w:val="9"/>
    <w:semiHidden/>
    <w:rsid w:val="00295413"/>
    <w:rPr>
      <w:rFonts w:ascii="Arial" w:hAnsi="Arial"/>
      <w:sz w:val="24"/>
      <w:lang w:val="el-GR"/>
    </w:rPr>
  </w:style>
  <w:style w:type="character" w:customStyle="1" w:styleId="Heading8Char">
    <w:name w:val="Heading 8 Char"/>
    <w:basedOn w:val="DefaultParagraphFont"/>
    <w:link w:val="Heading8"/>
    <w:semiHidden/>
    <w:rsid w:val="00295413"/>
    <w:rPr>
      <w:rFonts w:ascii="Arial" w:hAnsi="Arial"/>
      <w:i/>
      <w:sz w:val="24"/>
      <w:lang w:val="el-GR"/>
    </w:rPr>
  </w:style>
  <w:style w:type="character" w:customStyle="1" w:styleId="Heading9Char">
    <w:name w:val="Heading 9 Char"/>
    <w:basedOn w:val="DefaultParagraphFont"/>
    <w:link w:val="Heading9"/>
    <w:semiHidden/>
    <w:rsid w:val="00295413"/>
    <w:rPr>
      <w:rFonts w:ascii="Arial" w:hAnsi="Arial"/>
      <w:b/>
      <w:i/>
      <w:sz w:val="18"/>
      <w:lang w:val="el-GR"/>
    </w:rPr>
  </w:style>
  <w:style w:type="paragraph" w:styleId="Header">
    <w:name w:val="header"/>
    <w:basedOn w:val="Normal"/>
    <w:link w:val="HeaderChar"/>
    <w:uiPriority w:val="99"/>
    <w:rsid w:val="00295413"/>
    <w:pPr>
      <w:tabs>
        <w:tab w:val="center" w:pos="4513"/>
        <w:tab w:val="right" w:pos="9026"/>
      </w:tabs>
    </w:pPr>
  </w:style>
  <w:style w:type="character" w:customStyle="1" w:styleId="HeaderChar">
    <w:name w:val="Header Char"/>
    <w:basedOn w:val="DefaultParagraphFont"/>
    <w:link w:val="Header"/>
    <w:uiPriority w:val="99"/>
    <w:rsid w:val="00295413"/>
    <w:rPr>
      <w:sz w:val="24"/>
      <w:lang w:val="el-GR"/>
    </w:rPr>
  </w:style>
  <w:style w:type="paragraph" w:customStyle="1" w:styleId="AmDocTypeTab">
    <w:name w:val="AmDocTypeTab"/>
    <w:basedOn w:val="Normal"/>
    <w:rsid w:val="00295413"/>
    <w:pPr>
      <w:tabs>
        <w:tab w:val="right" w:pos="9072"/>
      </w:tabs>
    </w:pPr>
    <w:rPr>
      <w:b/>
    </w:rPr>
  </w:style>
  <w:style w:type="paragraph" w:customStyle="1" w:styleId="Normal12a">
    <w:name w:val="Normal12a"/>
    <w:basedOn w:val="Normal"/>
    <w:rsid w:val="00295413"/>
    <w:pPr>
      <w:spacing w:after="240"/>
    </w:pPr>
  </w:style>
  <w:style w:type="paragraph" w:customStyle="1" w:styleId="EPFooter2">
    <w:name w:val="EPFooter2"/>
    <w:basedOn w:val="Normal"/>
    <w:next w:val="Normal"/>
    <w:rsid w:val="00295413"/>
    <w:pPr>
      <w:widowControl/>
      <w:tabs>
        <w:tab w:val="center" w:pos="4535"/>
        <w:tab w:val="right" w:pos="9921"/>
      </w:tabs>
      <w:ind w:left="-850" w:right="-850"/>
    </w:pPr>
    <w:rPr>
      <w:rFonts w:ascii="Arial" w:hAnsi="Arial" w:cs="Arial"/>
      <w:b/>
      <w:sz w:val="48"/>
    </w:rPr>
  </w:style>
  <w:style w:type="paragraph" w:customStyle="1" w:styleId="AmOrLang">
    <w:name w:val="AmOrLang"/>
    <w:basedOn w:val="Normal"/>
    <w:rsid w:val="00295413"/>
    <w:pPr>
      <w:spacing w:before="240" w:after="240"/>
      <w:jc w:val="right"/>
    </w:pPr>
  </w:style>
  <w:style w:type="paragraph" w:customStyle="1" w:styleId="NormalCenter12a">
    <w:name w:val="NormalCenter12a"/>
    <w:basedOn w:val="Normal"/>
    <w:rsid w:val="00295413"/>
    <w:pPr>
      <w:spacing w:after="240"/>
      <w:jc w:val="center"/>
    </w:pPr>
  </w:style>
  <w:style w:type="paragraph" w:customStyle="1" w:styleId="AmDateTab">
    <w:name w:val="AmDateTab"/>
    <w:basedOn w:val="Normal"/>
    <w:rsid w:val="00295413"/>
    <w:pPr>
      <w:tabs>
        <w:tab w:val="right" w:pos="9072"/>
      </w:tabs>
    </w:pPr>
  </w:style>
  <w:style w:type="paragraph" w:customStyle="1" w:styleId="AmHeadingConsam">
    <w:name w:val="AmHeadingConsam"/>
    <w:basedOn w:val="Normal"/>
    <w:next w:val="NormalCenter12a"/>
    <w:rsid w:val="00295413"/>
    <w:pPr>
      <w:spacing w:before="720" w:after="240"/>
      <w:jc w:val="center"/>
    </w:pPr>
  </w:style>
  <w:style w:type="paragraph" w:customStyle="1" w:styleId="EPFooter">
    <w:name w:val="EPFooter"/>
    <w:basedOn w:val="Normal"/>
    <w:rsid w:val="00295413"/>
    <w:pPr>
      <w:tabs>
        <w:tab w:val="center" w:pos="4535"/>
        <w:tab w:val="right" w:pos="9071"/>
      </w:tabs>
      <w:spacing w:before="240" w:after="240"/>
    </w:pPr>
    <w:rPr>
      <w:color w:val="010000"/>
      <w:sz w:val="22"/>
    </w:rPr>
  </w:style>
  <w:style w:type="paragraph" w:styleId="TOCHeading">
    <w:name w:val="TOC Heading"/>
    <w:basedOn w:val="Normal"/>
    <w:next w:val="Normal"/>
    <w:uiPriority w:val="39"/>
    <w:unhideWhenUsed/>
    <w:qFormat/>
    <w:rsid w:val="00295413"/>
    <w:pPr>
      <w:keepLines/>
      <w:spacing w:after="240"/>
    </w:pPr>
    <w:rPr>
      <w:rFonts w:asciiTheme="majorHAnsi" w:eastAsiaTheme="majorEastAsia" w:hAnsiTheme="majorHAnsi" w:cstheme="majorBidi"/>
      <w:b/>
      <w:color w:val="2E74B5" w:themeColor="accent1" w:themeShade="BF"/>
      <w:sz w:val="32"/>
      <w:szCs w:val="32"/>
    </w:rPr>
  </w:style>
  <w:style w:type="numbering" w:customStyle="1" w:styleId="NoList1">
    <w:name w:val="No List1"/>
    <w:next w:val="NoList"/>
    <w:uiPriority w:val="99"/>
    <w:semiHidden/>
    <w:unhideWhenUsed/>
    <w:rsid w:val="00295413"/>
  </w:style>
  <w:style w:type="paragraph" w:customStyle="1" w:styleId="NormalCentered">
    <w:name w:val="Normal Centered"/>
    <w:basedOn w:val="Normal"/>
    <w:rsid w:val="00295413"/>
    <w:pPr>
      <w:widowControl/>
      <w:spacing w:before="200" w:after="120" w:line="360" w:lineRule="auto"/>
      <w:jc w:val="center"/>
    </w:pPr>
    <w:rPr>
      <w:rFonts w:eastAsia="Calibri"/>
      <w:szCs w:val="22"/>
      <w:lang w:eastAsia="en-US"/>
    </w:rPr>
  </w:style>
  <w:style w:type="paragraph" w:customStyle="1" w:styleId="NormalRight">
    <w:name w:val="Normal Right"/>
    <w:basedOn w:val="Normal"/>
    <w:rsid w:val="00295413"/>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295413"/>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295413"/>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295413"/>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295413"/>
    <w:pPr>
      <w:widowControl/>
    </w:pPr>
    <w:rPr>
      <w:rFonts w:eastAsia="Calibri"/>
      <w:sz w:val="2"/>
      <w:szCs w:val="22"/>
      <w:lang w:eastAsia="en-US"/>
    </w:rPr>
  </w:style>
  <w:style w:type="paragraph" w:customStyle="1" w:styleId="FooterCouncil">
    <w:name w:val="Footer Council"/>
    <w:basedOn w:val="Normal"/>
    <w:rsid w:val="00295413"/>
    <w:pPr>
      <w:widowControl/>
    </w:pPr>
    <w:rPr>
      <w:rFonts w:eastAsia="Calibri"/>
      <w:sz w:val="2"/>
      <w:szCs w:val="22"/>
      <w:lang w:eastAsia="en-US"/>
    </w:rPr>
  </w:style>
  <w:style w:type="paragraph" w:customStyle="1" w:styleId="TechnicalBlock">
    <w:name w:val="Technical Block"/>
    <w:basedOn w:val="Normal"/>
    <w:next w:val="Normal"/>
    <w:link w:val="TechnicalBlockChar"/>
    <w:rsid w:val="00295413"/>
    <w:pPr>
      <w:widowControl/>
      <w:spacing w:after="240"/>
      <w:jc w:val="center"/>
    </w:pPr>
    <w:rPr>
      <w:rFonts w:eastAsia="Calibri"/>
      <w:szCs w:val="22"/>
      <w:lang w:eastAsia="en-US"/>
    </w:rPr>
  </w:style>
  <w:style w:type="paragraph" w:customStyle="1" w:styleId="FinalLine">
    <w:name w:val="Final Line"/>
    <w:basedOn w:val="Normal"/>
    <w:next w:val="Normal"/>
    <w:rsid w:val="00295413"/>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295413"/>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295413"/>
    <w:pPr>
      <w:widowControl/>
      <w:spacing w:before="120" w:after="120" w:line="360" w:lineRule="auto"/>
      <w:ind w:left="567"/>
    </w:pPr>
    <w:rPr>
      <w:rFonts w:eastAsia="Calibri"/>
      <w:szCs w:val="22"/>
      <w:lang w:eastAsia="en-US"/>
    </w:rPr>
  </w:style>
  <w:style w:type="paragraph" w:customStyle="1" w:styleId="Text2">
    <w:name w:val="Text 2"/>
    <w:basedOn w:val="Normal"/>
    <w:rsid w:val="00295413"/>
    <w:pPr>
      <w:widowControl/>
      <w:spacing w:before="120" w:after="120" w:line="360" w:lineRule="auto"/>
      <w:ind w:left="1134"/>
    </w:pPr>
    <w:rPr>
      <w:rFonts w:eastAsia="Calibri"/>
      <w:szCs w:val="22"/>
      <w:lang w:eastAsia="en-US"/>
    </w:rPr>
  </w:style>
  <w:style w:type="paragraph" w:customStyle="1" w:styleId="Text3">
    <w:name w:val="Text 3"/>
    <w:basedOn w:val="Normal"/>
    <w:rsid w:val="00295413"/>
    <w:pPr>
      <w:widowControl/>
      <w:spacing w:before="120" w:after="120" w:line="360" w:lineRule="auto"/>
      <w:ind w:left="1701"/>
    </w:pPr>
    <w:rPr>
      <w:rFonts w:eastAsia="Calibri"/>
      <w:szCs w:val="22"/>
      <w:lang w:eastAsia="en-US"/>
    </w:rPr>
  </w:style>
  <w:style w:type="paragraph" w:customStyle="1" w:styleId="Text4">
    <w:name w:val="Text 4"/>
    <w:basedOn w:val="Normal"/>
    <w:rsid w:val="00295413"/>
    <w:pPr>
      <w:widowControl/>
      <w:spacing w:before="120" w:after="120" w:line="360" w:lineRule="auto"/>
      <w:ind w:left="2268"/>
    </w:pPr>
    <w:rPr>
      <w:rFonts w:eastAsia="Calibri"/>
      <w:szCs w:val="22"/>
      <w:lang w:eastAsia="en-US"/>
    </w:rPr>
  </w:style>
  <w:style w:type="paragraph" w:customStyle="1" w:styleId="Text5">
    <w:name w:val="Text 5"/>
    <w:basedOn w:val="Normal"/>
    <w:rsid w:val="00295413"/>
    <w:pPr>
      <w:widowControl/>
      <w:spacing w:before="120" w:after="120" w:line="360" w:lineRule="auto"/>
      <w:ind w:left="2835"/>
    </w:pPr>
    <w:rPr>
      <w:rFonts w:eastAsia="Calibri"/>
      <w:szCs w:val="22"/>
      <w:lang w:eastAsia="en-US"/>
    </w:rPr>
  </w:style>
  <w:style w:type="paragraph" w:customStyle="1" w:styleId="Text6">
    <w:name w:val="Text 6"/>
    <w:basedOn w:val="Normal"/>
    <w:rsid w:val="00295413"/>
    <w:pPr>
      <w:widowControl/>
      <w:spacing w:before="120" w:after="120" w:line="360" w:lineRule="auto"/>
      <w:ind w:left="3402"/>
    </w:pPr>
    <w:rPr>
      <w:rFonts w:eastAsia="Calibri"/>
      <w:szCs w:val="22"/>
      <w:lang w:eastAsia="en-US"/>
    </w:rPr>
  </w:style>
  <w:style w:type="paragraph" w:customStyle="1" w:styleId="PointManual">
    <w:name w:val="Point Manual"/>
    <w:basedOn w:val="Normal"/>
    <w:rsid w:val="00295413"/>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295413"/>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295413"/>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295413"/>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295413"/>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295413"/>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295413"/>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295413"/>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295413"/>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295413"/>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295413"/>
    <w:pPr>
      <w:widowControl/>
      <w:numPr>
        <w:ilvl w:val="1"/>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abc1">
    <w:name w:val="Point abc (1)"/>
    <w:basedOn w:val="Normal"/>
    <w:rsid w:val="00295413"/>
    <w:pPr>
      <w:widowControl/>
      <w:numPr>
        <w:ilvl w:val="3"/>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abc2">
    <w:name w:val="Point abc (2)"/>
    <w:basedOn w:val="Normal"/>
    <w:rsid w:val="00295413"/>
    <w:pPr>
      <w:widowControl/>
      <w:numPr>
        <w:ilvl w:val="5"/>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abc3">
    <w:name w:val="Point abc (3)"/>
    <w:basedOn w:val="Normal"/>
    <w:rsid w:val="00295413"/>
    <w:pPr>
      <w:widowControl/>
      <w:numPr>
        <w:ilvl w:val="7"/>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abc4">
    <w:name w:val="Point abc (4)"/>
    <w:basedOn w:val="Normal"/>
    <w:rsid w:val="00295413"/>
    <w:pPr>
      <w:widowControl/>
      <w:numPr>
        <w:ilvl w:val="8"/>
        <w:numId w:val="18"/>
      </w:numPr>
      <w:tabs>
        <w:tab w:val="clear" w:pos="2835"/>
        <w:tab w:val="num" w:pos="1080"/>
      </w:tabs>
      <w:spacing w:before="120" w:after="120" w:line="360" w:lineRule="auto"/>
      <w:ind w:left="1080" w:hanging="360"/>
    </w:pPr>
    <w:rPr>
      <w:rFonts w:eastAsia="Calibri"/>
      <w:szCs w:val="22"/>
      <w:lang w:eastAsia="en-US"/>
    </w:rPr>
  </w:style>
  <w:style w:type="paragraph" w:customStyle="1" w:styleId="Point123">
    <w:name w:val="Point 123"/>
    <w:basedOn w:val="Normal"/>
    <w:rsid w:val="00295413"/>
    <w:pPr>
      <w:widowControl/>
      <w:numPr>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1231">
    <w:name w:val="Point 123 (1)"/>
    <w:basedOn w:val="Normal"/>
    <w:rsid w:val="00295413"/>
    <w:pPr>
      <w:widowControl/>
      <w:numPr>
        <w:ilvl w:val="2"/>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1232">
    <w:name w:val="Point 123 (2)"/>
    <w:basedOn w:val="Normal"/>
    <w:rsid w:val="00295413"/>
    <w:pPr>
      <w:widowControl/>
      <w:numPr>
        <w:ilvl w:val="4"/>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1233">
    <w:name w:val="Point 123 (3)"/>
    <w:basedOn w:val="Normal"/>
    <w:rsid w:val="00295413"/>
    <w:pPr>
      <w:widowControl/>
      <w:numPr>
        <w:ilvl w:val="6"/>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ivx">
    <w:name w:val="Point ivx"/>
    <w:basedOn w:val="Normal"/>
    <w:rsid w:val="00295413"/>
    <w:pPr>
      <w:widowControl/>
      <w:numPr>
        <w:numId w:val="19"/>
      </w:numPr>
      <w:tabs>
        <w:tab w:val="clear" w:pos="567"/>
        <w:tab w:val="num" w:pos="1440"/>
      </w:tabs>
      <w:spacing w:before="120" w:after="120" w:line="360" w:lineRule="auto"/>
      <w:ind w:left="1440" w:hanging="360"/>
    </w:pPr>
    <w:rPr>
      <w:rFonts w:eastAsia="Calibri"/>
      <w:szCs w:val="22"/>
      <w:lang w:eastAsia="en-US"/>
    </w:rPr>
  </w:style>
  <w:style w:type="paragraph" w:customStyle="1" w:styleId="Pointivx1">
    <w:name w:val="Point ivx (1)"/>
    <w:basedOn w:val="Normal"/>
    <w:rsid w:val="00295413"/>
    <w:pPr>
      <w:widowControl/>
      <w:numPr>
        <w:ilvl w:val="1"/>
        <w:numId w:val="19"/>
      </w:numPr>
      <w:tabs>
        <w:tab w:val="clear" w:pos="1134"/>
        <w:tab w:val="num" w:pos="1440"/>
      </w:tabs>
      <w:spacing w:before="120" w:after="120" w:line="360" w:lineRule="auto"/>
      <w:ind w:left="1440" w:hanging="360"/>
    </w:pPr>
    <w:rPr>
      <w:rFonts w:eastAsia="Calibri"/>
      <w:szCs w:val="22"/>
      <w:lang w:eastAsia="en-US"/>
    </w:rPr>
  </w:style>
  <w:style w:type="paragraph" w:customStyle="1" w:styleId="Pointivx2">
    <w:name w:val="Point ivx (2)"/>
    <w:basedOn w:val="Normal"/>
    <w:rsid w:val="00295413"/>
    <w:pPr>
      <w:widowControl/>
      <w:numPr>
        <w:ilvl w:val="2"/>
        <w:numId w:val="19"/>
      </w:numPr>
      <w:tabs>
        <w:tab w:val="clear" w:pos="1701"/>
        <w:tab w:val="num" w:pos="1440"/>
      </w:tabs>
      <w:spacing w:before="120" w:after="120" w:line="360" w:lineRule="auto"/>
      <w:ind w:left="1440" w:hanging="360"/>
    </w:pPr>
    <w:rPr>
      <w:rFonts w:eastAsia="Calibri"/>
      <w:szCs w:val="22"/>
      <w:lang w:eastAsia="en-US"/>
    </w:rPr>
  </w:style>
  <w:style w:type="paragraph" w:customStyle="1" w:styleId="Pointivx3">
    <w:name w:val="Point ivx (3)"/>
    <w:basedOn w:val="Normal"/>
    <w:rsid w:val="00295413"/>
    <w:pPr>
      <w:widowControl/>
      <w:numPr>
        <w:ilvl w:val="3"/>
        <w:numId w:val="19"/>
      </w:numPr>
      <w:tabs>
        <w:tab w:val="clear" w:pos="2268"/>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rsid w:val="00295413"/>
    <w:pPr>
      <w:widowControl/>
      <w:numPr>
        <w:ilvl w:val="4"/>
        <w:numId w:val="19"/>
      </w:numPr>
      <w:tabs>
        <w:tab w:val="clear" w:pos="2835"/>
        <w:tab w:val="num" w:pos="1440"/>
      </w:tabs>
      <w:spacing w:before="120" w:after="120" w:line="360" w:lineRule="auto"/>
      <w:ind w:left="1440" w:hanging="360"/>
    </w:pPr>
    <w:rPr>
      <w:rFonts w:eastAsia="Calibri"/>
      <w:szCs w:val="22"/>
      <w:lang w:eastAsia="en-US"/>
    </w:rPr>
  </w:style>
  <w:style w:type="paragraph" w:customStyle="1" w:styleId="Bullet">
    <w:name w:val="Bullet"/>
    <w:basedOn w:val="Normal"/>
    <w:rsid w:val="00295413"/>
    <w:pPr>
      <w:widowControl/>
      <w:numPr>
        <w:numId w:val="13"/>
      </w:numPr>
      <w:tabs>
        <w:tab w:val="clear" w:pos="567"/>
        <w:tab w:val="num" w:pos="360"/>
      </w:tabs>
      <w:spacing w:before="120" w:after="120" w:line="360" w:lineRule="auto"/>
      <w:ind w:left="360" w:hanging="360"/>
    </w:pPr>
    <w:rPr>
      <w:rFonts w:eastAsia="Calibri"/>
      <w:szCs w:val="22"/>
      <w:lang w:eastAsia="en-US"/>
    </w:rPr>
  </w:style>
  <w:style w:type="paragraph" w:customStyle="1" w:styleId="Bullet1">
    <w:name w:val="Bullet 1"/>
    <w:basedOn w:val="Normal"/>
    <w:rsid w:val="00295413"/>
    <w:pPr>
      <w:widowControl/>
      <w:numPr>
        <w:numId w:val="14"/>
      </w:numPr>
      <w:tabs>
        <w:tab w:val="clear" w:pos="1134"/>
        <w:tab w:val="num" w:pos="360"/>
      </w:tabs>
      <w:spacing w:before="120" w:after="120" w:line="360" w:lineRule="auto"/>
      <w:ind w:left="360" w:hanging="360"/>
    </w:pPr>
    <w:rPr>
      <w:rFonts w:eastAsia="Calibri"/>
      <w:szCs w:val="22"/>
      <w:lang w:eastAsia="en-US"/>
    </w:rPr>
  </w:style>
  <w:style w:type="paragraph" w:customStyle="1" w:styleId="Bullet2">
    <w:name w:val="Bullet 2"/>
    <w:basedOn w:val="Normal"/>
    <w:rsid w:val="00295413"/>
    <w:pPr>
      <w:widowControl/>
      <w:numPr>
        <w:numId w:val="15"/>
      </w:numPr>
      <w:tabs>
        <w:tab w:val="clear" w:pos="1701"/>
        <w:tab w:val="num" w:pos="720"/>
      </w:tabs>
      <w:spacing w:before="120" w:after="120" w:line="360" w:lineRule="auto"/>
      <w:ind w:left="720" w:hanging="360"/>
    </w:pPr>
    <w:rPr>
      <w:rFonts w:eastAsia="Calibri"/>
      <w:szCs w:val="22"/>
      <w:lang w:eastAsia="en-US"/>
    </w:rPr>
  </w:style>
  <w:style w:type="paragraph" w:customStyle="1" w:styleId="Bullet3">
    <w:name w:val="Bullet 3"/>
    <w:basedOn w:val="Normal"/>
    <w:rsid w:val="00295413"/>
    <w:pPr>
      <w:widowControl/>
      <w:numPr>
        <w:numId w:val="16"/>
      </w:numPr>
      <w:tabs>
        <w:tab w:val="clear" w:pos="2268"/>
        <w:tab w:val="num" w:pos="720"/>
      </w:tabs>
      <w:spacing w:before="120" w:after="120" w:line="360" w:lineRule="auto"/>
      <w:ind w:left="720" w:hanging="360"/>
    </w:pPr>
    <w:rPr>
      <w:rFonts w:eastAsia="Calibri"/>
      <w:szCs w:val="22"/>
      <w:lang w:eastAsia="en-US"/>
    </w:rPr>
  </w:style>
  <w:style w:type="paragraph" w:customStyle="1" w:styleId="Bullet4">
    <w:name w:val="Bullet 4"/>
    <w:basedOn w:val="Normal"/>
    <w:rsid w:val="00295413"/>
    <w:pPr>
      <w:widowControl/>
      <w:numPr>
        <w:numId w:val="17"/>
      </w:numPr>
      <w:tabs>
        <w:tab w:val="clear" w:pos="2835"/>
        <w:tab w:val="num" w:pos="1080"/>
      </w:tabs>
      <w:spacing w:before="120" w:after="120" w:line="360" w:lineRule="auto"/>
      <w:ind w:left="1080" w:hanging="360"/>
    </w:pPr>
    <w:rPr>
      <w:rFonts w:eastAsia="Calibri"/>
      <w:szCs w:val="22"/>
      <w:lang w:eastAsia="en-US"/>
    </w:rPr>
  </w:style>
  <w:style w:type="paragraph" w:customStyle="1" w:styleId="Dash">
    <w:name w:val="Dash"/>
    <w:basedOn w:val="Normal"/>
    <w:rsid w:val="00295413"/>
    <w:pPr>
      <w:widowControl/>
      <w:numPr>
        <w:numId w:val="3"/>
      </w:numPr>
      <w:spacing w:before="120" w:after="120" w:line="360" w:lineRule="auto"/>
    </w:pPr>
    <w:rPr>
      <w:rFonts w:eastAsia="Calibri"/>
      <w:szCs w:val="22"/>
      <w:lang w:eastAsia="en-US"/>
    </w:rPr>
  </w:style>
  <w:style w:type="paragraph" w:customStyle="1" w:styleId="Dash1">
    <w:name w:val="Dash 1"/>
    <w:basedOn w:val="Normal"/>
    <w:rsid w:val="00295413"/>
    <w:pPr>
      <w:widowControl/>
      <w:numPr>
        <w:numId w:val="4"/>
      </w:numPr>
      <w:spacing w:before="120" w:after="120" w:line="360" w:lineRule="auto"/>
    </w:pPr>
    <w:rPr>
      <w:rFonts w:eastAsia="Calibri"/>
      <w:szCs w:val="22"/>
      <w:lang w:eastAsia="en-US"/>
    </w:rPr>
  </w:style>
  <w:style w:type="paragraph" w:customStyle="1" w:styleId="Dash2">
    <w:name w:val="Dash 2"/>
    <w:basedOn w:val="Normal"/>
    <w:rsid w:val="00295413"/>
    <w:pPr>
      <w:widowControl/>
      <w:numPr>
        <w:numId w:val="5"/>
      </w:numPr>
      <w:spacing w:before="120" w:after="120" w:line="360" w:lineRule="auto"/>
    </w:pPr>
    <w:rPr>
      <w:rFonts w:eastAsia="Calibri"/>
      <w:szCs w:val="22"/>
      <w:lang w:eastAsia="en-US"/>
    </w:rPr>
  </w:style>
  <w:style w:type="paragraph" w:customStyle="1" w:styleId="Dash3">
    <w:name w:val="Dash 3"/>
    <w:basedOn w:val="Normal"/>
    <w:rsid w:val="00295413"/>
    <w:pPr>
      <w:widowControl/>
      <w:numPr>
        <w:numId w:val="6"/>
      </w:numPr>
      <w:spacing w:before="120" w:after="120" w:line="360" w:lineRule="auto"/>
    </w:pPr>
    <w:rPr>
      <w:rFonts w:eastAsia="Calibri"/>
      <w:szCs w:val="22"/>
      <w:lang w:eastAsia="en-US"/>
    </w:rPr>
  </w:style>
  <w:style w:type="paragraph" w:customStyle="1" w:styleId="Dash4">
    <w:name w:val="Dash 4"/>
    <w:basedOn w:val="Normal"/>
    <w:rsid w:val="00295413"/>
    <w:pPr>
      <w:widowControl/>
      <w:numPr>
        <w:numId w:val="7"/>
      </w:numPr>
      <w:spacing w:before="120" w:after="120" w:line="360" w:lineRule="auto"/>
    </w:pPr>
    <w:rPr>
      <w:rFonts w:eastAsia="Calibri"/>
      <w:szCs w:val="22"/>
      <w:lang w:eastAsia="en-US"/>
    </w:rPr>
  </w:style>
  <w:style w:type="paragraph" w:customStyle="1" w:styleId="DashEqual">
    <w:name w:val="Dash Equal"/>
    <w:basedOn w:val="Dash"/>
    <w:rsid w:val="00295413"/>
    <w:pPr>
      <w:numPr>
        <w:numId w:val="8"/>
      </w:numPr>
      <w:tabs>
        <w:tab w:val="clear" w:pos="567"/>
        <w:tab w:val="num" w:pos="1080"/>
      </w:tabs>
      <w:ind w:left="1080" w:hanging="360"/>
    </w:pPr>
  </w:style>
  <w:style w:type="paragraph" w:customStyle="1" w:styleId="DashEqual1">
    <w:name w:val="Dash Equal 1"/>
    <w:basedOn w:val="Dash1"/>
    <w:rsid w:val="00295413"/>
    <w:pPr>
      <w:numPr>
        <w:numId w:val="9"/>
      </w:numPr>
      <w:tabs>
        <w:tab w:val="clear" w:pos="1134"/>
        <w:tab w:val="num" w:pos="1440"/>
      </w:tabs>
      <w:ind w:left="1440" w:hanging="360"/>
    </w:pPr>
  </w:style>
  <w:style w:type="paragraph" w:customStyle="1" w:styleId="DashEqual2">
    <w:name w:val="Dash Equal 2"/>
    <w:basedOn w:val="Dash2"/>
    <w:rsid w:val="00295413"/>
    <w:pPr>
      <w:numPr>
        <w:numId w:val="10"/>
      </w:numPr>
      <w:tabs>
        <w:tab w:val="clear" w:pos="1701"/>
        <w:tab w:val="num" w:pos="1440"/>
      </w:tabs>
      <w:ind w:left="1440" w:hanging="360"/>
    </w:pPr>
  </w:style>
  <w:style w:type="paragraph" w:customStyle="1" w:styleId="DashEqual3">
    <w:name w:val="Dash Equal 3"/>
    <w:basedOn w:val="Dash3"/>
    <w:rsid w:val="00295413"/>
    <w:pPr>
      <w:numPr>
        <w:numId w:val="11"/>
      </w:numPr>
      <w:tabs>
        <w:tab w:val="clear" w:pos="2268"/>
        <w:tab w:val="num" w:pos="1800"/>
      </w:tabs>
      <w:ind w:left="1800" w:hanging="360"/>
    </w:pPr>
  </w:style>
  <w:style w:type="paragraph" w:customStyle="1" w:styleId="DashEqual4">
    <w:name w:val="Dash Equal 4"/>
    <w:basedOn w:val="Dash4"/>
    <w:rsid w:val="00295413"/>
    <w:pPr>
      <w:numPr>
        <w:numId w:val="12"/>
      </w:numPr>
      <w:tabs>
        <w:tab w:val="clear" w:pos="2835"/>
        <w:tab w:val="num" w:pos="1800"/>
      </w:tabs>
      <w:ind w:left="1800" w:hanging="360"/>
    </w:pPr>
  </w:style>
  <w:style w:type="character" w:customStyle="1" w:styleId="Marker">
    <w:name w:val="Marker"/>
    <w:basedOn w:val="DefaultParagraphFont"/>
    <w:rsid w:val="00295413"/>
    <w:rPr>
      <w:color w:val="0000FF"/>
      <w:shd w:val="clear" w:color="auto" w:fill="auto"/>
    </w:rPr>
  </w:style>
  <w:style w:type="character" w:customStyle="1" w:styleId="Marker1">
    <w:name w:val="Marker1"/>
    <w:basedOn w:val="DefaultParagraphFont"/>
    <w:rsid w:val="00295413"/>
    <w:rPr>
      <w:color w:val="008000"/>
      <w:shd w:val="clear" w:color="auto" w:fill="auto"/>
    </w:rPr>
  </w:style>
  <w:style w:type="paragraph" w:customStyle="1" w:styleId="HeadingLeft">
    <w:name w:val="Heading Left"/>
    <w:basedOn w:val="Normal"/>
    <w:next w:val="Normal"/>
    <w:rsid w:val="00295413"/>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295413"/>
    <w:pPr>
      <w:numPr>
        <w:numId w:val="22"/>
      </w:numPr>
      <w:tabs>
        <w:tab w:val="clear" w:pos="567"/>
        <w:tab w:val="num" w:pos="1800"/>
      </w:tabs>
      <w:ind w:left="1800" w:hanging="360"/>
    </w:pPr>
  </w:style>
  <w:style w:type="paragraph" w:customStyle="1" w:styleId="Heading123">
    <w:name w:val="Heading 123"/>
    <w:basedOn w:val="HeadingLeft"/>
    <w:next w:val="Normal"/>
    <w:rsid w:val="00295413"/>
    <w:pPr>
      <w:numPr>
        <w:numId w:val="21"/>
      </w:numPr>
      <w:tabs>
        <w:tab w:val="clear" w:pos="567"/>
        <w:tab w:val="num" w:pos="1800"/>
      </w:tabs>
      <w:ind w:left="1800" w:hanging="360"/>
    </w:pPr>
  </w:style>
  <w:style w:type="paragraph" w:customStyle="1" w:styleId="HeadingABC">
    <w:name w:val="Heading ABC"/>
    <w:basedOn w:val="HeadingLeft"/>
    <w:next w:val="Normal"/>
    <w:rsid w:val="00295413"/>
    <w:pPr>
      <w:numPr>
        <w:numId w:val="20"/>
      </w:numPr>
      <w:tabs>
        <w:tab w:val="clear" w:pos="567"/>
        <w:tab w:val="num" w:pos="1440"/>
      </w:tabs>
      <w:ind w:left="1440" w:hanging="360"/>
    </w:pPr>
  </w:style>
  <w:style w:type="paragraph" w:customStyle="1" w:styleId="HeadingCentered">
    <w:name w:val="Heading Centered"/>
    <w:basedOn w:val="HeadingLeft"/>
    <w:next w:val="Normal"/>
    <w:rsid w:val="00295413"/>
    <w:pPr>
      <w:jc w:val="center"/>
    </w:pPr>
  </w:style>
  <w:style w:type="paragraph" w:customStyle="1" w:styleId="Jardin">
    <w:name w:val="Jardin"/>
    <w:basedOn w:val="Normal"/>
    <w:rsid w:val="00295413"/>
    <w:pPr>
      <w:widowControl/>
      <w:spacing w:before="200"/>
      <w:jc w:val="center"/>
    </w:pPr>
    <w:rPr>
      <w:rFonts w:eastAsia="Calibri"/>
      <w:szCs w:val="22"/>
      <w:lang w:eastAsia="en-US"/>
    </w:rPr>
  </w:style>
  <w:style w:type="paragraph" w:customStyle="1" w:styleId="Amendment">
    <w:name w:val="Amendment"/>
    <w:basedOn w:val="Normal"/>
    <w:next w:val="Normal"/>
    <w:rsid w:val="00295413"/>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295413"/>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295413"/>
    <w:pPr>
      <w:widowControl/>
      <w:spacing w:before="120" w:after="480"/>
      <w:contextualSpacing/>
    </w:pPr>
    <w:rPr>
      <w:rFonts w:eastAsia="Calibri"/>
      <w:szCs w:val="22"/>
      <w:lang w:eastAsia="en-US"/>
    </w:rPr>
  </w:style>
  <w:style w:type="paragraph" w:customStyle="1" w:styleId="ReplyBold">
    <w:name w:val="Reply Bold"/>
    <w:basedOn w:val="ReplyRE"/>
    <w:next w:val="Normal"/>
    <w:rsid w:val="00295413"/>
    <w:rPr>
      <w:b/>
    </w:rPr>
  </w:style>
  <w:style w:type="paragraph" w:customStyle="1" w:styleId="Annex">
    <w:name w:val="Annex"/>
    <w:basedOn w:val="Normal"/>
    <w:next w:val="Normal"/>
    <w:rsid w:val="00295413"/>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295413"/>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295413"/>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295413"/>
    <w:rPr>
      <w:rFonts w:ascii="Times New Roman" w:hAnsi="Times New Roman" w:cs="Times New Roman"/>
      <w:b/>
      <w:sz w:val="24"/>
      <w:shd w:val="clear" w:color="auto" w:fill="CCCCCC"/>
    </w:rPr>
  </w:style>
  <w:style w:type="paragraph" w:customStyle="1" w:styleId="NormalCompact">
    <w:name w:val="Normal Compact"/>
    <w:basedOn w:val="Normal"/>
    <w:next w:val="Normal"/>
    <w:rsid w:val="00295413"/>
    <w:pPr>
      <w:widowControl/>
      <w:spacing w:before="120" w:after="120"/>
    </w:pPr>
    <w:rPr>
      <w:rFonts w:eastAsia="Calibri"/>
      <w:szCs w:val="22"/>
      <w:lang w:eastAsia="en-US"/>
    </w:rPr>
  </w:style>
  <w:style w:type="paragraph" w:customStyle="1" w:styleId="EndnoteText1">
    <w:name w:val="Endnote Text1"/>
    <w:basedOn w:val="Normal"/>
    <w:next w:val="EndnoteText"/>
    <w:link w:val="EndnoteTextChar"/>
    <w:uiPriority w:val="99"/>
    <w:semiHidden/>
    <w:unhideWhenUsed/>
    <w:rsid w:val="00295413"/>
    <w:pPr>
      <w:widowControl/>
    </w:pPr>
    <w:rPr>
      <w:sz w:val="20"/>
      <w:lang w:val="en-GB"/>
    </w:rPr>
  </w:style>
  <w:style w:type="character" w:customStyle="1" w:styleId="EndnoteTextChar">
    <w:name w:val="Endnote Text Char"/>
    <w:basedOn w:val="DefaultParagraphFont"/>
    <w:link w:val="EndnoteText1"/>
    <w:uiPriority w:val="99"/>
    <w:semiHidden/>
    <w:rsid w:val="00295413"/>
  </w:style>
  <w:style w:type="character" w:styleId="EndnoteReference">
    <w:name w:val="endnote reference"/>
    <w:basedOn w:val="DefaultParagraphFont"/>
    <w:uiPriority w:val="99"/>
    <w:unhideWhenUsed/>
    <w:rsid w:val="00295413"/>
    <w:rPr>
      <w:vertAlign w:val="superscript"/>
    </w:rPr>
  </w:style>
  <w:style w:type="paragraph" w:customStyle="1" w:styleId="HeaderCouncilLarge">
    <w:name w:val="Header Council Large"/>
    <w:basedOn w:val="Normal"/>
    <w:link w:val="HeaderCouncilLargeChar"/>
    <w:rsid w:val="00295413"/>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295413"/>
    <w:rPr>
      <w:rFonts w:eastAsia="Calibri"/>
      <w:sz w:val="24"/>
      <w:szCs w:val="22"/>
      <w:lang w:val="el-GR" w:eastAsia="en-US"/>
    </w:rPr>
  </w:style>
  <w:style w:type="character" w:customStyle="1" w:styleId="HeaderCouncilLargeChar">
    <w:name w:val="Header Council Large Char"/>
    <w:basedOn w:val="TechnicalBlockChar"/>
    <w:link w:val="HeaderCouncilLarge"/>
    <w:rsid w:val="00295413"/>
    <w:rPr>
      <w:rFonts w:eastAsia="Calibri"/>
      <w:sz w:val="2"/>
      <w:szCs w:val="22"/>
      <w:lang w:val="el-GR" w:eastAsia="en-US"/>
    </w:rPr>
  </w:style>
  <w:style w:type="paragraph" w:customStyle="1" w:styleId="FooterText">
    <w:name w:val="Footer Text"/>
    <w:basedOn w:val="Normal"/>
    <w:rsid w:val="00295413"/>
    <w:pPr>
      <w:widowControl/>
    </w:pPr>
    <w:rPr>
      <w:szCs w:val="24"/>
      <w:lang w:eastAsia="en-US"/>
    </w:rPr>
  </w:style>
  <w:style w:type="character" w:styleId="PlaceholderText">
    <w:name w:val="Placeholder Text"/>
    <w:basedOn w:val="DefaultParagraphFont"/>
    <w:uiPriority w:val="99"/>
    <w:semiHidden/>
    <w:rsid w:val="00295413"/>
    <w:rPr>
      <w:color w:val="808080"/>
    </w:rPr>
  </w:style>
  <w:style w:type="paragraph" w:customStyle="1" w:styleId="dot1">
    <w:name w:val="dot1"/>
    <w:basedOn w:val="Normal"/>
    <w:next w:val="ListParagraph"/>
    <w:link w:val="ListParagraphChar"/>
    <w:uiPriority w:val="34"/>
    <w:unhideWhenUsed/>
    <w:qFormat/>
    <w:rsid w:val="00295413"/>
    <w:pPr>
      <w:widowControl/>
      <w:spacing w:after="160" w:line="293" w:lineRule="auto"/>
      <w:ind w:left="720"/>
      <w:contextualSpacing/>
    </w:pPr>
    <w:rPr>
      <w:rFonts w:ascii="Calibri" w:eastAsia="Calibri" w:hAnsi="Calibri" w:cs="Arial"/>
      <w:color w:val="000000"/>
      <w:sz w:val="22"/>
      <w:szCs w:val="22"/>
      <w:lang w:eastAsia="en-US"/>
    </w:rPr>
  </w:style>
  <w:style w:type="paragraph" w:customStyle="1" w:styleId="Par-dash">
    <w:name w:val="Par-dash"/>
    <w:basedOn w:val="Normal"/>
    <w:next w:val="Normal"/>
    <w:rsid w:val="00295413"/>
    <w:pPr>
      <w:numPr>
        <w:numId w:val="23"/>
      </w:numPr>
      <w:spacing w:line="360" w:lineRule="auto"/>
    </w:pPr>
    <w:rPr>
      <w:lang w:eastAsia="fr-BE"/>
    </w:rPr>
  </w:style>
  <w:style w:type="character" w:customStyle="1" w:styleId="ListParagraphChar">
    <w:name w:val="List Paragraph Char"/>
    <w:aliases w:val="Conclusion de partie Char,Dot pt Char,No Spacing1 Char,List Paragraph Char Char Char Char,Indicator Text Char,Numbered Para 1 Char,List Paragraph1 Char,Bullet Points Char,MAIN CONTENT Char,List Paragraph12 Char,List Paragraph11 Char"/>
    <w:link w:val="dot1"/>
    <w:uiPriority w:val="34"/>
    <w:qFormat/>
    <w:locked/>
    <w:rsid w:val="00295413"/>
    <w:rPr>
      <w:rFonts w:ascii="Calibri" w:eastAsia="Calibri" w:hAnsi="Calibri" w:cs="Arial"/>
      <w:color w:val="000000"/>
      <w:sz w:val="22"/>
      <w:szCs w:val="22"/>
      <w:lang w:val="el-GR" w:eastAsia="en-US"/>
    </w:rPr>
  </w:style>
  <w:style w:type="paragraph" w:customStyle="1" w:styleId="Sous-titre">
    <w:name w:val="Sous-titre"/>
    <w:basedOn w:val="Normal"/>
    <w:rsid w:val="00295413"/>
    <w:pPr>
      <w:widowControl/>
      <w:spacing w:before="360" w:after="360" w:line="360" w:lineRule="auto"/>
      <w:jc w:val="center"/>
    </w:pPr>
    <w:rPr>
      <w:rFonts w:eastAsia="Calibri"/>
      <w:b/>
      <w:szCs w:val="22"/>
      <w:lang w:eastAsia="en-US"/>
    </w:rPr>
  </w:style>
  <w:style w:type="paragraph" w:customStyle="1" w:styleId="Revision1">
    <w:name w:val="Revision1"/>
    <w:next w:val="Revision"/>
    <w:hidden/>
    <w:uiPriority w:val="99"/>
    <w:semiHidden/>
    <w:rsid w:val="00295413"/>
    <w:rPr>
      <w:rFonts w:eastAsia="Calibri"/>
      <w:sz w:val="24"/>
      <w:szCs w:val="22"/>
      <w:lang w:val="el-GR" w:eastAsia="en-US"/>
    </w:rPr>
  </w:style>
  <w:style w:type="character" w:styleId="CommentReference">
    <w:name w:val="annotation reference"/>
    <w:basedOn w:val="DefaultParagraphFont"/>
    <w:uiPriority w:val="99"/>
    <w:unhideWhenUsed/>
    <w:rsid w:val="00295413"/>
    <w:rPr>
      <w:sz w:val="16"/>
      <w:szCs w:val="16"/>
    </w:rPr>
  </w:style>
  <w:style w:type="paragraph" w:customStyle="1" w:styleId="CommentText1">
    <w:name w:val="Comment Text1"/>
    <w:basedOn w:val="Normal"/>
    <w:next w:val="CommentText"/>
    <w:link w:val="CommentTextChar"/>
    <w:uiPriority w:val="99"/>
    <w:unhideWhenUsed/>
    <w:rsid w:val="00295413"/>
    <w:pPr>
      <w:widowControl/>
      <w:spacing w:before="120" w:after="120"/>
    </w:pPr>
    <w:rPr>
      <w:sz w:val="20"/>
      <w:lang w:val="en-GB"/>
    </w:rPr>
  </w:style>
  <w:style w:type="character" w:customStyle="1" w:styleId="CommentTextChar">
    <w:name w:val="Comment Text Char"/>
    <w:basedOn w:val="DefaultParagraphFont"/>
    <w:link w:val="CommentText1"/>
    <w:uiPriority w:val="99"/>
    <w:rsid w:val="00295413"/>
  </w:style>
  <w:style w:type="paragraph" w:customStyle="1" w:styleId="CommentSubject1">
    <w:name w:val="Comment Subject1"/>
    <w:basedOn w:val="CommentText"/>
    <w:next w:val="CommentText"/>
    <w:uiPriority w:val="99"/>
    <w:semiHidden/>
    <w:unhideWhenUsed/>
    <w:rsid w:val="00295413"/>
    <w:pPr>
      <w:widowControl/>
      <w:spacing w:before="120" w:after="120"/>
    </w:pPr>
    <w:rPr>
      <w:rFonts w:eastAsia="Calibri"/>
      <w:b/>
      <w:bCs/>
      <w:lang w:eastAsia="en-US"/>
    </w:rPr>
  </w:style>
  <w:style w:type="character" w:customStyle="1" w:styleId="CommentSubjectChar">
    <w:name w:val="Comment Subject Char"/>
    <w:basedOn w:val="CommentTextChar"/>
    <w:link w:val="CommentSubject"/>
    <w:uiPriority w:val="99"/>
    <w:rsid w:val="00295413"/>
    <w:rPr>
      <w:b/>
      <w:bCs/>
    </w:rPr>
  </w:style>
  <w:style w:type="paragraph" w:customStyle="1" w:styleId="EntText">
    <w:name w:val="EntText"/>
    <w:basedOn w:val="Normal"/>
    <w:rsid w:val="00295413"/>
    <w:pPr>
      <w:widowControl/>
      <w:spacing w:before="120" w:after="120" w:line="360" w:lineRule="auto"/>
    </w:pPr>
    <w:rPr>
      <w:rFonts w:eastAsia="Calibri"/>
      <w:szCs w:val="22"/>
      <w:lang w:eastAsia="en-US"/>
    </w:rPr>
  </w:style>
  <w:style w:type="paragraph" w:customStyle="1" w:styleId="PlainText1">
    <w:name w:val="Plain Text1"/>
    <w:basedOn w:val="Normal"/>
    <w:next w:val="PlainText"/>
    <w:link w:val="PlainTextChar"/>
    <w:uiPriority w:val="99"/>
    <w:unhideWhenUsed/>
    <w:rsid w:val="00295413"/>
    <w:pPr>
      <w:widowControl/>
    </w:pPr>
    <w:rPr>
      <w:rFonts w:ascii="Calibri" w:hAnsi="Calibri"/>
      <w:sz w:val="20"/>
      <w:szCs w:val="21"/>
      <w:lang w:val="en-GB"/>
    </w:rPr>
  </w:style>
  <w:style w:type="character" w:customStyle="1" w:styleId="PlainTextChar">
    <w:name w:val="Plain Text Char"/>
    <w:basedOn w:val="DefaultParagraphFont"/>
    <w:link w:val="PlainText1"/>
    <w:uiPriority w:val="99"/>
    <w:rsid w:val="00295413"/>
    <w:rPr>
      <w:rFonts w:ascii="Calibri" w:hAnsi="Calibri"/>
      <w:szCs w:val="21"/>
    </w:rPr>
  </w:style>
  <w:style w:type="character" w:customStyle="1" w:styleId="cf01">
    <w:name w:val="cf01"/>
    <w:basedOn w:val="DefaultParagraphFont"/>
    <w:rsid w:val="00295413"/>
    <w:rPr>
      <w:rFonts w:ascii="Segoe UI" w:hAnsi="Segoe UI" w:cs="Segoe UI" w:hint="default"/>
      <w:sz w:val="18"/>
      <w:szCs w:val="18"/>
    </w:rPr>
  </w:style>
  <w:style w:type="character" w:styleId="Emphasis">
    <w:name w:val="Emphasis"/>
    <w:basedOn w:val="DefaultParagraphFont"/>
    <w:uiPriority w:val="20"/>
    <w:qFormat/>
    <w:rsid w:val="00295413"/>
    <w:rPr>
      <w:i/>
      <w:iCs/>
    </w:rPr>
  </w:style>
  <w:style w:type="character" w:customStyle="1" w:styleId="Hyperlink1">
    <w:name w:val="Hyperlink1"/>
    <w:basedOn w:val="DefaultParagraphFont"/>
    <w:unhideWhenUsed/>
    <w:rsid w:val="00295413"/>
    <w:rPr>
      <w:color w:val="0000FF"/>
      <w:u w:val="single"/>
    </w:rPr>
  </w:style>
  <w:style w:type="paragraph" w:customStyle="1" w:styleId="Default">
    <w:name w:val="Default"/>
    <w:rsid w:val="00295413"/>
    <w:pPr>
      <w:autoSpaceDE w:val="0"/>
      <w:autoSpaceDN w:val="0"/>
      <w:adjustRightInd w:val="0"/>
    </w:pPr>
    <w:rPr>
      <w:rFonts w:ascii="EUAlbertina" w:eastAsia="Calibri" w:hAnsi="EUAlbertina" w:cs="EUAlbertina"/>
      <w:color w:val="000000"/>
      <w:sz w:val="24"/>
      <w:szCs w:val="24"/>
      <w:lang w:val="el-GR" w:eastAsia="en-US"/>
    </w:rPr>
  </w:style>
  <w:style w:type="character" w:customStyle="1" w:styleId="listparagraphchar0">
    <w:name w:val="list paragraph char"/>
    <w:aliases w:val="1st elvel bullet green char,list paragraph compact char,normal bullet 2 char,paragraphe de liste 2 char,reference list char,bullet list char,numbered list char,list paragraph1 char,1st level - bullet list paragraph char,dot char"/>
    <w:basedOn w:val="DefaultParagraphFont"/>
    <w:uiPriority w:val="34"/>
    <w:locked/>
    <w:rsid w:val="00295413"/>
    <w:rPr>
      <w14:ligatures w14:val="standardContextual"/>
    </w:rPr>
  </w:style>
  <w:style w:type="paragraph" w:customStyle="1" w:styleId="s14">
    <w:name w:val="s14"/>
    <w:basedOn w:val="Normal"/>
    <w:rsid w:val="00295413"/>
    <w:pPr>
      <w:widowControl/>
      <w:spacing w:before="100" w:beforeAutospacing="1" w:after="100" w:afterAutospacing="1"/>
    </w:pPr>
    <w:rPr>
      <w:rFonts w:ascii="Calibri" w:eastAsia="Calibri" w:hAnsi="Calibri" w:cs="Calibri"/>
      <w:sz w:val="22"/>
      <w:szCs w:val="22"/>
      <w:lang w:eastAsia="fr-BE"/>
    </w:rPr>
  </w:style>
  <w:style w:type="character" w:customStyle="1" w:styleId="bumpedfont15">
    <w:name w:val="bumpedfont15"/>
    <w:basedOn w:val="DefaultParagraphFont"/>
    <w:rsid w:val="00295413"/>
  </w:style>
  <w:style w:type="paragraph" w:styleId="NormalWeb">
    <w:name w:val="Normal (Web)"/>
    <w:basedOn w:val="Normal"/>
    <w:uiPriority w:val="99"/>
    <w:unhideWhenUsed/>
    <w:rsid w:val="00295413"/>
    <w:pPr>
      <w:widowControl/>
      <w:spacing w:before="100" w:beforeAutospacing="1" w:after="100" w:afterAutospacing="1"/>
    </w:pPr>
    <w:rPr>
      <w:szCs w:val="24"/>
      <w:lang w:eastAsia="en-IE"/>
    </w:rPr>
  </w:style>
  <w:style w:type="character" w:customStyle="1" w:styleId="cf11">
    <w:name w:val="cf11"/>
    <w:basedOn w:val="DefaultParagraphFont"/>
    <w:rsid w:val="00295413"/>
    <w:rPr>
      <w:rFonts w:ascii="Segoe UI" w:hAnsi="Segoe UI" w:cs="Segoe UI" w:hint="default"/>
      <w:sz w:val="18"/>
      <w:szCs w:val="18"/>
    </w:rPr>
  </w:style>
  <w:style w:type="paragraph" w:customStyle="1" w:styleId="default0">
    <w:name w:val="default"/>
    <w:basedOn w:val="Normal"/>
    <w:rsid w:val="00295413"/>
    <w:pPr>
      <w:widowControl/>
      <w:autoSpaceDE w:val="0"/>
      <w:autoSpaceDN w:val="0"/>
    </w:pPr>
    <w:rPr>
      <w:rFonts w:eastAsia="Calibri"/>
      <w:color w:val="000000"/>
      <w:szCs w:val="24"/>
      <w:lang w:eastAsia="fr-BE"/>
    </w:rPr>
  </w:style>
  <w:style w:type="paragraph" w:customStyle="1" w:styleId="ti-art">
    <w:name w:val="ti-art"/>
    <w:basedOn w:val="Normal"/>
    <w:rsid w:val="00295413"/>
    <w:pPr>
      <w:widowControl/>
      <w:spacing w:before="100" w:beforeAutospacing="1" w:after="100" w:afterAutospacing="1"/>
    </w:pPr>
    <w:rPr>
      <w:rFonts w:eastAsia="Calibri"/>
      <w:szCs w:val="24"/>
      <w:lang w:eastAsia="fr-BE"/>
    </w:rPr>
  </w:style>
  <w:style w:type="paragraph" w:customStyle="1" w:styleId="sti-art">
    <w:name w:val="sti-art"/>
    <w:basedOn w:val="Normal"/>
    <w:rsid w:val="00295413"/>
    <w:pPr>
      <w:widowControl/>
      <w:spacing w:before="100" w:beforeAutospacing="1" w:after="100" w:afterAutospacing="1"/>
    </w:pPr>
    <w:rPr>
      <w:rFonts w:eastAsia="Calibri"/>
      <w:szCs w:val="24"/>
      <w:lang w:eastAsia="fr-BE"/>
    </w:rPr>
  </w:style>
  <w:style w:type="paragraph" w:customStyle="1" w:styleId="BalloonText1">
    <w:name w:val="Balloon Text1"/>
    <w:basedOn w:val="Normal"/>
    <w:next w:val="BalloonText"/>
    <w:uiPriority w:val="99"/>
    <w:semiHidden/>
    <w:unhideWhenUsed/>
    <w:rsid w:val="00295413"/>
    <w:pPr>
      <w:widowControl/>
    </w:pPr>
    <w:rPr>
      <w:rFonts w:ascii="Segoe UI" w:hAnsi="Segoe UI" w:cs="Segoe UI"/>
      <w:sz w:val="18"/>
      <w:szCs w:val="18"/>
      <w:lang w:val="en-GB"/>
    </w:rPr>
  </w:style>
  <w:style w:type="character" w:customStyle="1" w:styleId="normaltextrun">
    <w:name w:val="normaltextrun"/>
    <w:basedOn w:val="DefaultParagraphFont"/>
    <w:rsid w:val="00295413"/>
  </w:style>
  <w:style w:type="paragraph" w:customStyle="1" w:styleId="normalcentered0">
    <w:name w:val="normalcentered"/>
    <w:basedOn w:val="Normal"/>
    <w:rsid w:val="00295413"/>
    <w:pPr>
      <w:widowControl/>
      <w:spacing w:before="120" w:after="120"/>
      <w:jc w:val="center"/>
    </w:pPr>
    <w:rPr>
      <w:rFonts w:eastAsia="Calibri"/>
      <w:szCs w:val="24"/>
      <w:lang w:eastAsia="es-ES"/>
    </w:rPr>
  </w:style>
  <w:style w:type="paragraph" w:customStyle="1" w:styleId="index">
    <w:name w:val="index"/>
    <w:basedOn w:val="Normal"/>
    <w:rsid w:val="00295413"/>
    <w:pPr>
      <w:widowControl/>
      <w:spacing w:before="100" w:beforeAutospacing="1" w:after="100" w:afterAutospacing="1"/>
    </w:pPr>
    <w:rPr>
      <w:szCs w:val="24"/>
      <w:lang w:eastAsia="fr-BE"/>
    </w:rPr>
  </w:style>
  <w:style w:type="paragraph" w:customStyle="1" w:styleId="TOC11">
    <w:name w:val="TOC 11"/>
    <w:basedOn w:val="Normal"/>
    <w:next w:val="Normal"/>
    <w:uiPriority w:val="39"/>
    <w:semiHidden/>
    <w:unhideWhenUsed/>
    <w:rsid w:val="00295413"/>
    <w:pPr>
      <w:widowControl/>
      <w:tabs>
        <w:tab w:val="right" w:leader="dot" w:pos="9071"/>
      </w:tabs>
      <w:spacing w:before="60" w:after="120" w:line="360" w:lineRule="auto"/>
      <w:ind w:left="850" w:hanging="850"/>
    </w:pPr>
    <w:rPr>
      <w:rFonts w:eastAsia="Calibri"/>
      <w:szCs w:val="22"/>
      <w:lang w:eastAsia="en-US"/>
    </w:rPr>
  </w:style>
  <w:style w:type="paragraph" w:customStyle="1" w:styleId="TOC21">
    <w:name w:val="TOC 21"/>
    <w:basedOn w:val="Normal"/>
    <w:next w:val="Normal"/>
    <w:uiPriority w:val="39"/>
    <w:semiHidden/>
    <w:unhideWhenUsed/>
    <w:rsid w:val="00295413"/>
    <w:pPr>
      <w:widowControl/>
      <w:tabs>
        <w:tab w:val="right" w:leader="dot" w:pos="9071"/>
      </w:tabs>
      <w:spacing w:before="60" w:after="120" w:line="360" w:lineRule="auto"/>
      <w:ind w:left="850" w:hanging="850"/>
    </w:pPr>
    <w:rPr>
      <w:rFonts w:eastAsia="Calibri"/>
      <w:szCs w:val="22"/>
      <w:lang w:eastAsia="en-US"/>
    </w:rPr>
  </w:style>
  <w:style w:type="paragraph" w:customStyle="1" w:styleId="TOC31">
    <w:name w:val="TOC 31"/>
    <w:basedOn w:val="Normal"/>
    <w:next w:val="Normal"/>
    <w:uiPriority w:val="39"/>
    <w:semiHidden/>
    <w:unhideWhenUsed/>
    <w:rsid w:val="00295413"/>
    <w:pPr>
      <w:widowControl/>
      <w:tabs>
        <w:tab w:val="right" w:leader="dot" w:pos="9071"/>
      </w:tabs>
      <w:spacing w:before="60" w:after="120" w:line="360" w:lineRule="auto"/>
      <w:ind w:left="850" w:hanging="850"/>
    </w:pPr>
    <w:rPr>
      <w:rFonts w:eastAsia="Calibri"/>
      <w:szCs w:val="22"/>
      <w:lang w:eastAsia="en-US"/>
    </w:rPr>
  </w:style>
  <w:style w:type="paragraph" w:customStyle="1" w:styleId="TOC41">
    <w:name w:val="TOC 41"/>
    <w:basedOn w:val="Normal"/>
    <w:next w:val="Normal"/>
    <w:uiPriority w:val="39"/>
    <w:semiHidden/>
    <w:unhideWhenUsed/>
    <w:rsid w:val="00295413"/>
    <w:pPr>
      <w:widowControl/>
      <w:tabs>
        <w:tab w:val="right" w:leader="dot" w:pos="9071"/>
      </w:tabs>
      <w:spacing w:before="60" w:after="120" w:line="360" w:lineRule="auto"/>
      <w:ind w:left="850" w:hanging="850"/>
    </w:pPr>
    <w:rPr>
      <w:rFonts w:eastAsia="Calibri"/>
      <w:szCs w:val="22"/>
      <w:lang w:eastAsia="en-US"/>
    </w:rPr>
  </w:style>
  <w:style w:type="paragraph" w:customStyle="1" w:styleId="TOC51">
    <w:name w:val="TOC 51"/>
    <w:basedOn w:val="Normal"/>
    <w:next w:val="Normal"/>
    <w:uiPriority w:val="39"/>
    <w:semiHidden/>
    <w:unhideWhenUsed/>
    <w:rsid w:val="00295413"/>
    <w:pPr>
      <w:widowControl/>
      <w:tabs>
        <w:tab w:val="right" w:leader="dot" w:pos="9071"/>
      </w:tabs>
      <w:spacing w:before="300" w:after="120" w:line="360" w:lineRule="auto"/>
    </w:pPr>
    <w:rPr>
      <w:rFonts w:eastAsia="Calibri"/>
      <w:szCs w:val="22"/>
      <w:lang w:eastAsia="en-US"/>
    </w:rPr>
  </w:style>
  <w:style w:type="paragraph" w:customStyle="1" w:styleId="TOC61">
    <w:name w:val="TOC 61"/>
    <w:basedOn w:val="Normal"/>
    <w:next w:val="Normal"/>
    <w:uiPriority w:val="39"/>
    <w:semiHidden/>
    <w:unhideWhenUsed/>
    <w:rsid w:val="00295413"/>
    <w:pPr>
      <w:widowControl/>
      <w:tabs>
        <w:tab w:val="right" w:leader="dot" w:pos="9071"/>
      </w:tabs>
      <w:spacing w:before="240" w:after="120" w:line="360" w:lineRule="auto"/>
    </w:pPr>
    <w:rPr>
      <w:rFonts w:eastAsia="Calibri"/>
      <w:szCs w:val="22"/>
      <w:lang w:eastAsia="en-US"/>
    </w:rPr>
  </w:style>
  <w:style w:type="paragraph" w:customStyle="1" w:styleId="TOC71">
    <w:name w:val="TOC 71"/>
    <w:basedOn w:val="Normal"/>
    <w:next w:val="Normal"/>
    <w:uiPriority w:val="39"/>
    <w:semiHidden/>
    <w:unhideWhenUsed/>
    <w:rsid w:val="00295413"/>
    <w:pPr>
      <w:widowControl/>
      <w:tabs>
        <w:tab w:val="right" w:leader="dot" w:pos="9071"/>
      </w:tabs>
      <w:spacing w:before="180" w:after="120" w:line="360" w:lineRule="auto"/>
    </w:pPr>
    <w:rPr>
      <w:rFonts w:eastAsia="Calibri"/>
      <w:szCs w:val="22"/>
      <w:lang w:eastAsia="en-US"/>
    </w:rPr>
  </w:style>
  <w:style w:type="paragraph" w:customStyle="1" w:styleId="TOC81">
    <w:name w:val="TOC 81"/>
    <w:basedOn w:val="Normal"/>
    <w:next w:val="Normal"/>
    <w:uiPriority w:val="39"/>
    <w:semiHidden/>
    <w:unhideWhenUsed/>
    <w:rsid w:val="00295413"/>
    <w:pPr>
      <w:widowControl/>
      <w:tabs>
        <w:tab w:val="right" w:leader="dot" w:pos="9071"/>
      </w:tabs>
      <w:spacing w:before="120" w:after="120" w:line="360" w:lineRule="auto"/>
    </w:pPr>
    <w:rPr>
      <w:rFonts w:eastAsia="Calibri"/>
      <w:szCs w:val="22"/>
      <w:lang w:eastAsia="en-US"/>
    </w:rPr>
  </w:style>
  <w:style w:type="paragraph" w:customStyle="1" w:styleId="TOC91">
    <w:name w:val="TOC 91"/>
    <w:basedOn w:val="Normal"/>
    <w:next w:val="Normal"/>
    <w:uiPriority w:val="39"/>
    <w:semiHidden/>
    <w:unhideWhenUsed/>
    <w:rsid w:val="00295413"/>
    <w:pPr>
      <w:widowControl/>
      <w:tabs>
        <w:tab w:val="right" w:leader="dot" w:pos="9071"/>
      </w:tabs>
      <w:spacing w:before="120" w:after="120" w:line="360" w:lineRule="auto"/>
    </w:pPr>
    <w:rPr>
      <w:rFonts w:eastAsia="Calibri"/>
      <w:szCs w:val="22"/>
      <w:lang w:eastAsia="en-US"/>
    </w:rPr>
  </w:style>
  <w:style w:type="paragraph" w:customStyle="1" w:styleId="Text7">
    <w:name w:val="Text 7"/>
    <w:basedOn w:val="Normal"/>
    <w:rsid w:val="00295413"/>
    <w:pPr>
      <w:widowControl/>
      <w:spacing w:before="120" w:after="120" w:line="360" w:lineRule="auto"/>
      <w:ind w:left="4252"/>
    </w:pPr>
    <w:rPr>
      <w:rFonts w:eastAsia="Calibri"/>
      <w:szCs w:val="22"/>
      <w:lang w:eastAsia="en-US"/>
    </w:rPr>
  </w:style>
  <w:style w:type="paragraph" w:customStyle="1" w:styleId="Text8">
    <w:name w:val="Text 8"/>
    <w:basedOn w:val="Normal"/>
    <w:rsid w:val="00295413"/>
    <w:pPr>
      <w:widowControl/>
      <w:spacing w:before="120" w:after="120" w:line="360" w:lineRule="auto"/>
      <w:ind w:left="4819"/>
    </w:pPr>
    <w:rPr>
      <w:rFonts w:eastAsia="Calibri"/>
      <w:szCs w:val="22"/>
      <w:lang w:eastAsia="en-US"/>
    </w:rPr>
  </w:style>
  <w:style w:type="paragraph" w:customStyle="1" w:styleId="Text9">
    <w:name w:val="Text 9"/>
    <w:basedOn w:val="Normal"/>
    <w:rsid w:val="00295413"/>
    <w:pPr>
      <w:widowControl/>
      <w:spacing w:before="120" w:after="120" w:line="360" w:lineRule="auto"/>
      <w:ind w:left="5386"/>
    </w:pPr>
    <w:rPr>
      <w:rFonts w:eastAsia="Calibri"/>
      <w:szCs w:val="22"/>
      <w:lang w:eastAsia="en-US"/>
    </w:rPr>
  </w:style>
  <w:style w:type="paragraph" w:customStyle="1" w:styleId="Text10">
    <w:name w:val="Text 10"/>
    <w:basedOn w:val="Normal"/>
    <w:rsid w:val="00295413"/>
    <w:pPr>
      <w:widowControl/>
      <w:spacing w:before="120" w:after="120" w:line="360" w:lineRule="auto"/>
      <w:ind w:left="5953"/>
    </w:pPr>
    <w:rPr>
      <w:rFonts w:eastAsia="Calibri"/>
      <w:szCs w:val="22"/>
      <w:lang w:eastAsia="en-US"/>
    </w:rPr>
  </w:style>
  <w:style w:type="paragraph" w:customStyle="1" w:styleId="NormalLeft">
    <w:name w:val="Normal Left"/>
    <w:basedOn w:val="Normal"/>
    <w:rsid w:val="00295413"/>
    <w:pPr>
      <w:widowControl/>
      <w:spacing w:before="120" w:after="120" w:line="360" w:lineRule="auto"/>
    </w:pPr>
    <w:rPr>
      <w:rFonts w:eastAsia="Calibri"/>
      <w:szCs w:val="22"/>
      <w:lang w:eastAsia="en-US"/>
    </w:rPr>
  </w:style>
  <w:style w:type="paragraph" w:customStyle="1" w:styleId="QuotedText">
    <w:name w:val="Quoted Text"/>
    <w:basedOn w:val="Normal"/>
    <w:rsid w:val="00295413"/>
    <w:pPr>
      <w:widowControl/>
      <w:spacing w:before="120" w:after="120" w:line="360" w:lineRule="auto"/>
      <w:ind w:left="1417"/>
    </w:pPr>
    <w:rPr>
      <w:rFonts w:eastAsia="Calibri"/>
      <w:szCs w:val="22"/>
      <w:lang w:eastAsia="en-US"/>
    </w:rPr>
  </w:style>
  <w:style w:type="paragraph" w:customStyle="1" w:styleId="Point0">
    <w:name w:val="Point 0"/>
    <w:basedOn w:val="Normal"/>
    <w:rsid w:val="00295413"/>
    <w:pPr>
      <w:widowControl/>
      <w:spacing w:before="120" w:after="120" w:line="360" w:lineRule="auto"/>
      <w:ind w:left="850" w:hanging="850"/>
    </w:pPr>
    <w:rPr>
      <w:rFonts w:eastAsia="Calibri"/>
      <w:szCs w:val="22"/>
      <w:lang w:eastAsia="en-US"/>
    </w:rPr>
  </w:style>
  <w:style w:type="paragraph" w:customStyle="1" w:styleId="Point1">
    <w:name w:val="Point 1"/>
    <w:basedOn w:val="Normal"/>
    <w:rsid w:val="00295413"/>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295413"/>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295413"/>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295413"/>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295413"/>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295413"/>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295413"/>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295413"/>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295413"/>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295413"/>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295413"/>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295413"/>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295413"/>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295413"/>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295413"/>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295413"/>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295413"/>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295413"/>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295413"/>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295413"/>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295413"/>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295413"/>
    <w:pPr>
      <w:widowControl/>
      <w:numPr>
        <w:numId w:val="24"/>
      </w:numPr>
      <w:tabs>
        <w:tab w:val="clear" w:pos="850"/>
        <w:tab w:val="num" w:pos="1701"/>
      </w:tabs>
      <w:spacing w:before="120" w:after="120" w:line="360" w:lineRule="auto"/>
      <w:ind w:left="1701" w:hanging="567"/>
    </w:pPr>
    <w:rPr>
      <w:rFonts w:eastAsia="Calibri"/>
      <w:szCs w:val="22"/>
      <w:lang w:eastAsia="en-US"/>
    </w:rPr>
  </w:style>
  <w:style w:type="paragraph" w:customStyle="1" w:styleId="Tiret1">
    <w:name w:val="Tiret 1"/>
    <w:basedOn w:val="Normal"/>
    <w:rsid w:val="00295413"/>
    <w:pPr>
      <w:widowControl/>
      <w:numPr>
        <w:numId w:val="25"/>
      </w:numPr>
      <w:tabs>
        <w:tab w:val="clear" w:pos="1417"/>
        <w:tab w:val="num" w:pos="2268"/>
      </w:tabs>
      <w:spacing w:before="120" w:after="120" w:line="360" w:lineRule="auto"/>
      <w:ind w:left="2268"/>
    </w:pPr>
    <w:rPr>
      <w:rFonts w:eastAsia="Calibri"/>
      <w:szCs w:val="22"/>
      <w:lang w:eastAsia="en-US"/>
    </w:rPr>
  </w:style>
  <w:style w:type="paragraph" w:customStyle="1" w:styleId="Tiret2">
    <w:name w:val="Tiret 2"/>
    <w:basedOn w:val="Normal"/>
    <w:rsid w:val="00295413"/>
    <w:pPr>
      <w:widowControl/>
      <w:numPr>
        <w:numId w:val="26"/>
      </w:numPr>
      <w:tabs>
        <w:tab w:val="clear" w:pos="1984"/>
        <w:tab w:val="num" w:pos="2835"/>
      </w:tabs>
      <w:spacing w:before="120" w:after="120" w:line="360" w:lineRule="auto"/>
      <w:ind w:left="2835"/>
    </w:pPr>
    <w:rPr>
      <w:rFonts w:eastAsia="Calibri"/>
      <w:szCs w:val="22"/>
      <w:lang w:eastAsia="en-US"/>
    </w:rPr>
  </w:style>
  <w:style w:type="paragraph" w:customStyle="1" w:styleId="Tiret3">
    <w:name w:val="Tiret 3"/>
    <w:basedOn w:val="Normal"/>
    <w:rsid w:val="00295413"/>
    <w:pPr>
      <w:widowControl/>
      <w:numPr>
        <w:numId w:val="27"/>
      </w:numPr>
      <w:tabs>
        <w:tab w:val="clear" w:pos="2551"/>
        <w:tab w:val="num" w:pos="567"/>
      </w:tabs>
      <w:spacing w:before="120" w:after="120" w:line="360" w:lineRule="auto"/>
      <w:ind w:left="567"/>
    </w:pPr>
    <w:rPr>
      <w:rFonts w:eastAsia="Calibri"/>
      <w:szCs w:val="22"/>
      <w:lang w:eastAsia="en-US"/>
    </w:rPr>
  </w:style>
  <w:style w:type="paragraph" w:customStyle="1" w:styleId="Tiret4">
    <w:name w:val="Tiret 4"/>
    <w:basedOn w:val="Normal"/>
    <w:rsid w:val="00295413"/>
    <w:pPr>
      <w:widowControl/>
      <w:numPr>
        <w:numId w:val="28"/>
      </w:numPr>
      <w:tabs>
        <w:tab w:val="clear" w:pos="3118"/>
        <w:tab w:val="num" w:pos="1134"/>
      </w:tabs>
      <w:spacing w:before="120" w:after="120" w:line="360" w:lineRule="auto"/>
      <w:ind w:left="1134"/>
    </w:pPr>
    <w:rPr>
      <w:rFonts w:eastAsia="Calibri"/>
      <w:szCs w:val="22"/>
      <w:lang w:eastAsia="en-US"/>
    </w:rPr>
  </w:style>
  <w:style w:type="paragraph" w:customStyle="1" w:styleId="Tiret5">
    <w:name w:val="Tiret 5"/>
    <w:basedOn w:val="Normal"/>
    <w:rsid w:val="00295413"/>
    <w:pPr>
      <w:widowControl/>
      <w:numPr>
        <w:numId w:val="29"/>
      </w:numPr>
      <w:tabs>
        <w:tab w:val="clear" w:pos="3685"/>
        <w:tab w:val="num" w:pos="1701"/>
      </w:tabs>
      <w:spacing w:before="120" w:after="120" w:line="360" w:lineRule="auto"/>
      <w:ind w:left="1701"/>
    </w:pPr>
    <w:rPr>
      <w:rFonts w:eastAsia="Calibri"/>
      <w:szCs w:val="22"/>
      <w:lang w:eastAsia="en-US"/>
    </w:rPr>
  </w:style>
  <w:style w:type="paragraph" w:customStyle="1" w:styleId="Tiret6">
    <w:name w:val="Tiret 6"/>
    <w:basedOn w:val="Normal"/>
    <w:rsid w:val="00295413"/>
    <w:pPr>
      <w:widowControl/>
      <w:numPr>
        <w:numId w:val="30"/>
      </w:numPr>
      <w:tabs>
        <w:tab w:val="clear" w:pos="4252"/>
        <w:tab w:val="num" w:pos="2268"/>
      </w:tabs>
      <w:spacing w:before="120" w:after="120" w:line="360" w:lineRule="auto"/>
      <w:ind w:left="2268"/>
    </w:pPr>
    <w:rPr>
      <w:rFonts w:eastAsia="Calibri"/>
      <w:szCs w:val="22"/>
      <w:lang w:eastAsia="en-US"/>
    </w:rPr>
  </w:style>
  <w:style w:type="paragraph" w:customStyle="1" w:styleId="Tiret7">
    <w:name w:val="Tiret 7"/>
    <w:basedOn w:val="Normal"/>
    <w:rsid w:val="00295413"/>
    <w:pPr>
      <w:widowControl/>
      <w:numPr>
        <w:numId w:val="31"/>
      </w:numPr>
      <w:tabs>
        <w:tab w:val="clear" w:pos="4819"/>
        <w:tab w:val="num" w:pos="2835"/>
      </w:tabs>
      <w:spacing w:before="120" w:after="120" w:line="360" w:lineRule="auto"/>
      <w:ind w:left="2835"/>
    </w:pPr>
    <w:rPr>
      <w:rFonts w:eastAsia="Calibri"/>
      <w:szCs w:val="22"/>
      <w:lang w:eastAsia="en-US"/>
    </w:rPr>
  </w:style>
  <w:style w:type="paragraph" w:customStyle="1" w:styleId="Tiret8">
    <w:name w:val="Tiret 8"/>
    <w:basedOn w:val="Normal"/>
    <w:rsid w:val="00295413"/>
    <w:pPr>
      <w:widowControl/>
      <w:numPr>
        <w:numId w:val="32"/>
      </w:numPr>
      <w:tabs>
        <w:tab w:val="clear" w:pos="5386"/>
        <w:tab w:val="num" w:pos="567"/>
      </w:tabs>
      <w:spacing w:before="120" w:after="120" w:line="360" w:lineRule="auto"/>
      <w:ind w:left="567"/>
    </w:pPr>
    <w:rPr>
      <w:rFonts w:eastAsia="Calibri"/>
      <w:szCs w:val="22"/>
      <w:lang w:eastAsia="en-US"/>
    </w:rPr>
  </w:style>
  <w:style w:type="paragraph" w:customStyle="1" w:styleId="NumPar1">
    <w:name w:val="NumPar 1"/>
    <w:basedOn w:val="Normal"/>
    <w:next w:val="Text1"/>
    <w:rsid w:val="00295413"/>
    <w:pPr>
      <w:widowControl/>
      <w:numPr>
        <w:numId w:val="33"/>
      </w:numPr>
      <w:tabs>
        <w:tab w:val="left" w:pos="850"/>
        <w:tab w:val="num" w:pos="1134"/>
      </w:tabs>
      <w:spacing w:before="120" w:after="120" w:line="360" w:lineRule="auto"/>
      <w:ind w:left="1134" w:hanging="567"/>
    </w:pPr>
    <w:rPr>
      <w:rFonts w:eastAsia="Calibri"/>
      <w:szCs w:val="22"/>
      <w:lang w:eastAsia="en-US"/>
    </w:rPr>
  </w:style>
  <w:style w:type="paragraph" w:customStyle="1" w:styleId="NumPar2">
    <w:name w:val="NumPar 2"/>
    <w:basedOn w:val="Normal"/>
    <w:next w:val="Text1"/>
    <w:rsid w:val="00295413"/>
    <w:pPr>
      <w:widowControl/>
      <w:numPr>
        <w:ilvl w:val="1"/>
        <w:numId w:val="33"/>
      </w:numPr>
      <w:tabs>
        <w:tab w:val="left" w:pos="850"/>
        <w:tab w:val="num" w:pos="1134"/>
      </w:tabs>
      <w:spacing w:before="120" w:after="120" w:line="360" w:lineRule="auto"/>
      <w:ind w:left="1134" w:hanging="567"/>
    </w:pPr>
    <w:rPr>
      <w:rFonts w:eastAsia="Calibri"/>
      <w:szCs w:val="22"/>
      <w:lang w:eastAsia="en-US"/>
    </w:rPr>
  </w:style>
  <w:style w:type="paragraph" w:customStyle="1" w:styleId="NumPar3">
    <w:name w:val="NumPar 3"/>
    <w:basedOn w:val="Normal"/>
    <w:next w:val="Text1"/>
    <w:rsid w:val="00295413"/>
    <w:pPr>
      <w:widowControl/>
      <w:numPr>
        <w:ilvl w:val="2"/>
        <w:numId w:val="33"/>
      </w:numPr>
      <w:tabs>
        <w:tab w:val="left" w:pos="850"/>
        <w:tab w:val="num" w:pos="1134"/>
      </w:tabs>
      <w:spacing w:before="120" w:after="120" w:line="360" w:lineRule="auto"/>
      <w:ind w:left="1134" w:hanging="567"/>
    </w:pPr>
    <w:rPr>
      <w:rFonts w:eastAsia="Calibri"/>
      <w:szCs w:val="22"/>
      <w:lang w:eastAsia="en-US"/>
    </w:rPr>
  </w:style>
  <w:style w:type="paragraph" w:customStyle="1" w:styleId="NumPar4">
    <w:name w:val="NumPar 4"/>
    <w:basedOn w:val="Normal"/>
    <w:next w:val="Text1"/>
    <w:rsid w:val="00295413"/>
    <w:pPr>
      <w:widowControl/>
      <w:numPr>
        <w:ilvl w:val="3"/>
        <w:numId w:val="33"/>
      </w:numPr>
      <w:tabs>
        <w:tab w:val="left" w:pos="850"/>
        <w:tab w:val="num" w:pos="1134"/>
      </w:tabs>
      <w:spacing w:before="120" w:after="120" w:line="360" w:lineRule="auto"/>
      <w:ind w:left="1134" w:hanging="567"/>
    </w:pPr>
    <w:rPr>
      <w:rFonts w:eastAsia="Calibri"/>
      <w:szCs w:val="22"/>
      <w:lang w:eastAsia="en-US"/>
    </w:rPr>
  </w:style>
  <w:style w:type="paragraph" w:customStyle="1" w:styleId="NumPar5">
    <w:name w:val="NumPar 5"/>
    <w:basedOn w:val="Normal"/>
    <w:next w:val="Text2"/>
    <w:rsid w:val="00295413"/>
    <w:pPr>
      <w:widowControl/>
      <w:numPr>
        <w:ilvl w:val="4"/>
        <w:numId w:val="33"/>
      </w:numPr>
      <w:tabs>
        <w:tab w:val="num" w:pos="1134"/>
        <w:tab w:val="left" w:pos="1417"/>
      </w:tabs>
      <w:spacing w:before="120" w:after="120" w:line="360" w:lineRule="auto"/>
      <w:ind w:left="1134" w:hanging="567"/>
    </w:pPr>
    <w:rPr>
      <w:rFonts w:eastAsia="Calibri"/>
      <w:szCs w:val="22"/>
      <w:lang w:eastAsia="en-US"/>
    </w:rPr>
  </w:style>
  <w:style w:type="paragraph" w:customStyle="1" w:styleId="NumPar6">
    <w:name w:val="NumPar 6"/>
    <w:basedOn w:val="Normal"/>
    <w:next w:val="Text2"/>
    <w:rsid w:val="00295413"/>
    <w:pPr>
      <w:widowControl/>
      <w:numPr>
        <w:ilvl w:val="5"/>
        <w:numId w:val="33"/>
      </w:numPr>
      <w:tabs>
        <w:tab w:val="num" w:pos="1134"/>
        <w:tab w:val="left" w:pos="1417"/>
      </w:tabs>
      <w:spacing w:before="120" w:after="120" w:line="360" w:lineRule="auto"/>
      <w:ind w:left="1134" w:hanging="567"/>
    </w:pPr>
    <w:rPr>
      <w:rFonts w:eastAsia="Calibri"/>
      <w:szCs w:val="22"/>
      <w:lang w:eastAsia="en-US"/>
    </w:rPr>
  </w:style>
  <w:style w:type="paragraph" w:customStyle="1" w:styleId="NumPar7">
    <w:name w:val="NumPar 7"/>
    <w:basedOn w:val="Normal"/>
    <w:next w:val="Text2"/>
    <w:rsid w:val="00295413"/>
    <w:pPr>
      <w:widowControl/>
      <w:numPr>
        <w:ilvl w:val="6"/>
        <w:numId w:val="33"/>
      </w:numPr>
      <w:tabs>
        <w:tab w:val="num" w:pos="1134"/>
        <w:tab w:val="left" w:pos="1417"/>
      </w:tabs>
      <w:spacing w:before="120" w:after="120" w:line="360" w:lineRule="auto"/>
      <w:ind w:left="1134" w:hanging="567"/>
    </w:pPr>
    <w:rPr>
      <w:rFonts w:eastAsia="Calibri"/>
      <w:szCs w:val="22"/>
      <w:lang w:eastAsia="en-US"/>
    </w:rPr>
  </w:style>
  <w:style w:type="paragraph" w:customStyle="1" w:styleId="ManualNumPar1">
    <w:name w:val="Manual NumPar 1"/>
    <w:basedOn w:val="Normal"/>
    <w:next w:val="Text1"/>
    <w:rsid w:val="00295413"/>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rsid w:val="00295413"/>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295413"/>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295413"/>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295413"/>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295413"/>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295413"/>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295413"/>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295413"/>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295413"/>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295413"/>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295413"/>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295413"/>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295413"/>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295413"/>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295413"/>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295413"/>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295413"/>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295413"/>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295413"/>
    <w:pPr>
      <w:widowControl/>
      <w:numPr>
        <w:numId w:val="34"/>
      </w:numPr>
      <w:tabs>
        <w:tab w:val="clear" w:pos="850"/>
        <w:tab w:val="num" w:pos="1701"/>
      </w:tabs>
      <w:spacing w:before="120" w:after="120" w:line="360" w:lineRule="auto"/>
      <w:ind w:left="1701" w:hanging="567"/>
    </w:pPr>
    <w:rPr>
      <w:rFonts w:eastAsia="Calibri"/>
      <w:szCs w:val="22"/>
      <w:lang w:eastAsia="en-US"/>
    </w:rPr>
  </w:style>
  <w:style w:type="paragraph" w:customStyle="1" w:styleId="Point1number">
    <w:name w:val="Point 1 (number)"/>
    <w:basedOn w:val="Normal"/>
    <w:rsid w:val="00295413"/>
    <w:pPr>
      <w:widowControl/>
      <w:numPr>
        <w:ilvl w:val="2"/>
        <w:numId w:val="34"/>
      </w:numPr>
      <w:tabs>
        <w:tab w:val="clear" w:pos="1417"/>
        <w:tab w:val="num" w:pos="1701"/>
      </w:tabs>
      <w:spacing w:before="120" w:after="120" w:line="360" w:lineRule="auto"/>
      <w:ind w:left="1701"/>
    </w:pPr>
    <w:rPr>
      <w:rFonts w:eastAsia="Calibri"/>
      <w:szCs w:val="22"/>
      <w:lang w:eastAsia="en-US"/>
    </w:rPr>
  </w:style>
  <w:style w:type="paragraph" w:customStyle="1" w:styleId="Point2number">
    <w:name w:val="Point 2 (number)"/>
    <w:basedOn w:val="Normal"/>
    <w:rsid w:val="00295413"/>
    <w:pPr>
      <w:widowControl/>
      <w:numPr>
        <w:ilvl w:val="4"/>
        <w:numId w:val="34"/>
      </w:numPr>
      <w:tabs>
        <w:tab w:val="clear" w:pos="1984"/>
        <w:tab w:val="num" w:pos="1701"/>
      </w:tabs>
      <w:spacing w:before="120" w:after="120" w:line="360" w:lineRule="auto"/>
      <w:ind w:left="1701"/>
    </w:pPr>
    <w:rPr>
      <w:rFonts w:eastAsia="Calibri"/>
      <w:szCs w:val="22"/>
      <w:lang w:eastAsia="en-US"/>
    </w:rPr>
  </w:style>
  <w:style w:type="paragraph" w:customStyle="1" w:styleId="Point3number">
    <w:name w:val="Point 3 (number)"/>
    <w:basedOn w:val="Normal"/>
    <w:rsid w:val="00295413"/>
    <w:pPr>
      <w:widowControl/>
      <w:numPr>
        <w:ilvl w:val="6"/>
        <w:numId w:val="34"/>
      </w:numPr>
      <w:tabs>
        <w:tab w:val="clear" w:pos="2551"/>
        <w:tab w:val="num" w:pos="1701"/>
      </w:tabs>
      <w:spacing w:before="120" w:after="120" w:line="360" w:lineRule="auto"/>
      <w:ind w:left="1701"/>
    </w:pPr>
    <w:rPr>
      <w:rFonts w:eastAsia="Calibri"/>
      <w:szCs w:val="22"/>
      <w:lang w:eastAsia="en-US"/>
    </w:rPr>
  </w:style>
  <w:style w:type="paragraph" w:customStyle="1" w:styleId="Point0letter">
    <w:name w:val="Point 0 (letter)"/>
    <w:basedOn w:val="Normal"/>
    <w:rsid w:val="00295413"/>
    <w:pPr>
      <w:widowControl/>
      <w:numPr>
        <w:ilvl w:val="1"/>
        <w:numId w:val="34"/>
      </w:numPr>
      <w:tabs>
        <w:tab w:val="clear" w:pos="850"/>
        <w:tab w:val="num" w:pos="1701"/>
      </w:tabs>
      <w:spacing w:before="120" w:after="120" w:line="360" w:lineRule="auto"/>
      <w:ind w:left="1701" w:hanging="567"/>
    </w:pPr>
    <w:rPr>
      <w:rFonts w:eastAsia="Calibri"/>
      <w:szCs w:val="22"/>
      <w:lang w:eastAsia="en-US"/>
    </w:rPr>
  </w:style>
  <w:style w:type="paragraph" w:customStyle="1" w:styleId="Point1letter">
    <w:name w:val="Point 1 (letter)"/>
    <w:basedOn w:val="Normal"/>
    <w:rsid w:val="00295413"/>
    <w:pPr>
      <w:widowControl/>
      <w:numPr>
        <w:ilvl w:val="3"/>
        <w:numId w:val="34"/>
      </w:numPr>
      <w:tabs>
        <w:tab w:val="clear" w:pos="1417"/>
        <w:tab w:val="num" w:pos="1701"/>
      </w:tabs>
      <w:spacing w:before="120" w:after="120" w:line="360" w:lineRule="auto"/>
      <w:ind w:left="1701"/>
    </w:pPr>
    <w:rPr>
      <w:rFonts w:eastAsia="Calibri"/>
      <w:szCs w:val="22"/>
      <w:lang w:eastAsia="en-US"/>
    </w:rPr>
  </w:style>
  <w:style w:type="paragraph" w:customStyle="1" w:styleId="Point2letter">
    <w:name w:val="Point 2 (letter)"/>
    <w:basedOn w:val="Normal"/>
    <w:rsid w:val="00295413"/>
    <w:pPr>
      <w:widowControl/>
      <w:numPr>
        <w:ilvl w:val="5"/>
        <w:numId w:val="34"/>
      </w:numPr>
      <w:tabs>
        <w:tab w:val="clear" w:pos="1984"/>
        <w:tab w:val="num" w:pos="1701"/>
      </w:tabs>
      <w:spacing w:before="120" w:after="120" w:line="360" w:lineRule="auto"/>
      <w:ind w:left="1701"/>
    </w:pPr>
    <w:rPr>
      <w:rFonts w:eastAsia="Calibri"/>
      <w:szCs w:val="22"/>
      <w:lang w:eastAsia="en-US"/>
    </w:rPr>
  </w:style>
  <w:style w:type="paragraph" w:customStyle="1" w:styleId="Point3letter">
    <w:name w:val="Point 3 (letter)"/>
    <w:basedOn w:val="Normal"/>
    <w:rsid w:val="00295413"/>
    <w:pPr>
      <w:widowControl/>
      <w:numPr>
        <w:ilvl w:val="7"/>
        <w:numId w:val="34"/>
      </w:numPr>
      <w:tabs>
        <w:tab w:val="clear" w:pos="2551"/>
        <w:tab w:val="num" w:pos="1701"/>
      </w:tabs>
      <w:spacing w:before="120" w:after="120" w:line="360" w:lineRule="auto"/>
      <w:ind w:left="1701"/>
    </w:pPr>
    <w:rPr>
      <w:rFonts w:eastAsia="Calibri"/>
      <w:szCs w:val="22"/>
      <w:lang w:eastAsia="en-US"/>
    </w:rPr>
  </w:style>
  <w:style w:type="paragraph" w:customStyle="1" w:styleId="Point4letter">
    <w:name w:val="Point 4 (letter)"/>
    <w:basedOn w:val="Normal"/>
    <w:rsid w:val="00295413"/>
    <w:pPr>
      <w:widowControl/>
      <w:numPr>
        <w:ilvl w:val="8"/>
        <w:numId w:val="34"/>
      </w:numPr>
      <w:tabs>
        <w:tab w:val="clear" w:pos="3118"/>
        <w:tab w:val="num" w:pos="1701"/>
      </w:tabs>
      <w:spacing w:before="120" w:after="120" w:line="360" w:lineRule="auto"/>
      <w:ind w:left="1701"/>
    </w:pPr>
    <w:rPr>
      <w:rFonts w:eastAsia="Calibri"/>
      <w:szCs w:val="22"/>
      <w:lang w:eastAsia="en-US"/>
    </w:rPr>
  </w:style>
  <w:style w:type="paragraph" w:customStyle="1" w:styleId="Bullet0">
    <w:name w:val="Bullet 0"/>
    <w:basedOn w:val="Normal"/>
    <w:rsid w:val="00295413"/>
    <w:pPr>
      <w:widowControl/>
      <w:numPr>
        <w:numId w:val="35"/>
      </w:numPr>
      <w:tabs>
        <w:tab w:val="clear" w:pos="850"/>
        <w:tab w:val="num" w:pos="2268"/>
      </w:tabs>
      <w:spacing w:before="120" w:after="120" w:line="360" w:lineRule="auto"/>
      <w:ind w:left="2268" w:hanging="567"/>
    </w:pPr>
    <w:rPr>
      <w:rFonts w:eastAsia="Calibri"/>
      <w:szCs w:val="22"/>
      <w:lang w:eastAsia="en-US"/>
    </w:rPr>
  </w:style>
  <w:style w:type="paragraph" w:customStyle="1" w:styleId="Bullet5">
    <w:name w:val="Bullet 5"/>
    <w:basedOn w:val="Normal"/>
    <w:rsid w:val="00295413"/>
    <w:pPr>
      <w:widowControl/>
      <w:numPr>
        <w:numId w:val="36"/>
      </w:numPr>
      <w:tabs>
        <w:tab w:val="clear" w:pos="3685"/>
        <w:tab w:val="num" w:pos="2835"/>
      </w:tabs>
      <w:spacing w:before="120" w:after="120" w:line="360" w:lineRule="auto"/>
      <w:ind w:left="2835"/>
    </w:pPr>
    <w:rPr>
      <w:rFonts w:eastAsia="Calibri"/>
      <w:szCs w:val="22"/>
      <w:lang w:eastAsia="en-US"/>
    </w:rPr>
  </w:style>
  <w:style w:type="paragraph" w:customStyle="1" w:styleId="Bullet6">
    <w:name w:val="Bullet 6"/>
    <w:basedOn w:val="Normal"/>
    <w:rsid w:val="00295413"/>
    <w:pPr>
      <w:widowControl/>
      <w:numPr>
        <w:numId w:val="37"/>
      </w:numPr>
      <w:tabs>
        <w:tab w:val="clear" w:pos="4252"/>
        <w:tab w:val="num" w:pos="567"/>
      </w:tabs>
      <w:spacing w:before="120" w:after="120" w:line="360" w:lineRule="auto"/>
      <w:ind w:left="567"/>
    </w:pPr>
    <w:rPr>
      <w:rFonts w:eastAsia="Calibri"/>
      <w:szCs w:val="22"/>
      <w:lang w:eastAsia="en-US"/>
    </w:rPr>
  </w:style>
  <w:style w:type="paragraph" w:customStyle="1" w:styleId="Bullet7">
    <w:name w:val="Bullet 7"/>
    <w:basedOn w:val="Normal"/>
    <w:rsid w:val="00295413"/>
    <w:pPr>
      <w:widowControl/>
      <w:numPr>
        <w:numId w:val="38"/>
      </w:numPr>
      <w:tabs>
        <w:tab w:val="clear" w:pos="4819"/>
        <w:tab w:val="num" w:pos="567"/>
      </w:tabs>
      <w:spacing w:before="120" w:after="120" w:line="360" w:lineRule="auto"/>
      <w:ind w:left="567"/>
    </w:pPr>
    <w:rPr>
      <w:rFonts w:eastAsia="Calibri"/>
      <w:szCs w:val="22"/>
      <w:lang w:eastAsia="en-US"/>
    </w:rPr>
  </w:style>
  <w:style w:type="paragraph" w:customStyle="1" w:styleId="Bullet8">
    <w:name w:val="Bullet 8"/>
    <w:basedOn w:val="Normal"/>
    <w:rsid w:val="00295413"/>
    <w:pPr>
      <w:widowControl/>
      <w:numPr>
        <w:numId w:val="39"/>
      </w:numPr>
      <w:tabs>
        <w:tab w:val="clear" w:pos="5386"/>
        <w:tab w:val="num" w:pos="567"/>
      </w:tabs>
      <w:spacing w:before="120" w:after="120" w:line="360" w:lineRule="auto"/>
      <w:ind w:left="567"/>
    </w:pPr>
    <w:rPr>
      <w:rFonts w:eastAsia="Calibri"/>
      <w:szCs w:val="22"/>
      <w:lang w:eastAsia="en-US"/>
    </w:rPr>
  </w:style>
  <w:style w:type="paragraph" w:customStyle="1" w:styleId="Annexetitreacte">
    <w:name w:val="Annexe titre (acte)"/>
    <w:basedOn w:val="Normal"/>
    <w:next w:val="Normal"/>
    <w:rsid w:val="00295413"/>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295413"/>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295413"/>
    <w:pPr>
      <w:widowControl/>
      <w:spacing w:before="480" w:after="120" w:line="360" w:lineRule="auto"/>
    </w:pPr>
    <w:rPr>
      <w:rFonts w:eastAsia="Calibri"/>
      <w:szCs w:val="22"/>
      <w:lang w:eastAsia="en-US"/>
    </w:rPr>
  </w:style>
  <w:style w:type="paragraph" w:customStyle="1" w:styleId="Considrant">
    <w:name w:val="Considérant"/>
    <w:basedOn w:val="Normal"/>
    <w:rsid w:val="00295413"/>
    <w:pPr>
      <w:widowControl/>
      <w:numPr>
        <w:numId w:val="40"/>
      </w:numPr>
      <w:tabs>
        <w:tab w:val="clear" w:pos="850"/>
        <w:tab w:val="num" w:pos="567"/>
      </w:tabs>
      <w:spacing w:before="120" w:after="120" w:line="360" w:lineRule="auto"/>
      <w:ind w:left="567" w:hanging="567"/>
    </w:pPr>
    <w:rPr>
      <w:rFonts w:eastAsia="Calibri"/>
      <w:szCs w:val="22"/>
      <w:lang w:eastAsia="en-US"/>
    </w:rPr>
  </w:style>
  <w:style w:type="paragraph" w:customStyle="1" w:styleId="Datedadoption">
    <w:name w:val="Date d'adoption"/>
    <w:basedOn w:val="Normal"/>
    <w:next w:val="Titreobjet"/>
    <w:rsid w:val="00295413"/>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295413"/>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295413"/>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295413"/>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rsid w:val="00295413"/>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295413"/>
    <w:pPr>
      <w:widowControl/>
      <w:spacing w:before="120" w:after="120" w:line="360" w:lineRule="auto"/>
      <w:ind w:left="850" w:hanging="850"/>
    </w:pPr>
    <w:rPr>
      <w:rFonts w:eastAsia="Calibri"/>
      <w:szCs w:val="22"/>
      <w:lang w:eastAsia="en-US"/>
    </w:rPr>
  </w:style>
  <w:style w:type="paragraph" w:customStyle="1" w:styleId="Personnequisigne">
    <w:name w:val="Personne qui signe"/>
    <w:basedOn w:val="Normal"/>
    <w:next w:val="Institutionquisigne"/>
    <w:rsid w:val="00295413"/>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295413"/>
    <w:pPr>
      <w:widowControl/>
      <w:spacing w:line="360" w:lineRule="auto"/>
      <w:jc w:val="center"/>
    </w:pPr>
    <w:rPr>
      <w:rFonts w:eastAsia="Calibri"/>
      <w:b/>
      <w:szCs w:val="22"/>
      <w:lang w:eastAsia="en-US"/>
    </w:rPr>
  </w:style>
  <w:style w:type="paragraph" w:customStyle="1" w:styleId="Statut">
    <w:name w:val="Statut"/>
    <w:basedOn w:val="Normal"/>
    <w:next w:val="Typedudocument"/>
    <w:rsid w:val="00295413"/>
    <w:pPr>
      <w:widowControl/>
      <w:spacing w:before="360" w:line="360" w:lineRule="auto"/>
      <w:jc w:val="center"/>
    </w:pPr>
    <w:rPr>
      <w:rFonts w:eastAsia="Calibri"/>
      <w:szCs w:val="22"/>
      <w:lang w:eastAsia="en-US"/>
    </w:rPr>
  </w:style>
  <w:style w:type="paragraph" w:customStyle="1" w:styleId="Titrearticle">
    <w:name w:val="Titre article"/>
    <w:basedOn w:val="Normal"/>
    <w:next w:val="Normal"/>
    <w:rsid w:val="00295413"/>
    <w:pPr>
      <w:keepNext/>
      <w:widowControl/>
      <w:spacing w:before="360" w:after="120" w:line="360" w:lineRule="auto"/>
      <w:jc w:val="center"/>
    </w:pPr>
    <w:rPr>
      <w:rFonts w:eastAsia="Calibri"/>
      <w:i/>
      <w:szCs w:val="22"/>
      <w:lang w:eastAsia="en-US"/>
    </w:rPr>
  </w:style>
  <w:style w:type="paragraph" w:customStyle="1" w:styleId="Titreobjet">
    <w:name w:val="Titre objet"/>
    <w:basedOn w:val="Normal"/>
    <w:next w:val="Sous-titreobjet"/>
    <w:rsid w:val="00295413"/>
    <w:pPr>
      <w:widowControl/>
      <w:spacing w:before="360" w:after="360" w:line="360" w:lineRule="auto"/>
      <w:jc w:val="center"/>
    </w:pPr>
    <w:rPr>
      <w:rFonts w:eastAsia="Calibri"/>
      <w:b/>
      <w:szCs w:val="22"/>
      <w:lang w:eastAsia="en-US"/>
    </w:rPr>
  </w:style>
  <w:style w:type="paragraph" w:customStyle="1" w:styleId="Typedudocument">
    <w:name w:val="Type du document"/>
    <w:basedOn w:val="Normal"/>
    <w:next w:val="Datedadoption"/>
    <w:rsid w:val="00295413"/>
    <w:pPr>
      <w:widowControl/>
      <w:spacing w:before="360" w:line="360" w:lineRule="auto"/>
      <w:jc w:val="center"/>
    </w:pPr>
    <w:rPr>
      <w:rFonts w:eastAsia="Calibri"/>
      <w:b/>
      <w:szCs w:val="22"/>
      <w:lang w:eastAsia="en-US"/>
    </w:rPr>
  </w:style>
  <w:style w:type="paragraph" w:customStyle="1" w:styleId="Lignefinal">
    <w:name w:val="Ligne final"/>
    <w:basedOn w:val="Normal"/>
    <w:next w:val="Normal"/>
    <w:rsid w:val="00295413"/>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295413"/>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295413"/>
    <w:pPr>
      <w:widowControl/>
      <w:spacing w:line="360" w:lineRule="auto"/>
      <w:ind w:left="5103"/>
    </w:pPr>
    <w:rPr>
      <w:rFonts w:eastAsia="Calibri"/>
      <w:szCs w:val="22"/>
      <w:lang w:eastAsia="en-US"/>
    </w:rPr>
  </w:style>
  <w:style w:type="paragraph" w:customStyle="1" w:styleId="EntLogo">
    <w:name w:val="EntLogo"/>
    <w:basedOn w:val="Normal"/>
    <w:rsid w:val="00295413"/>
    <w:pPr>
      <w:widowControl/>
      <w:tabs>
        <w:tab w:val="right" w:pos="9639"/>
      </w:tabs>
      <w:spacing w:line="360" w:lineRule="auto"/>
    </w:pPr>
    <w:rPr>
      <w:rFonts w:eastAsia="Calibri"/>
      <w:b/>
      <w:szCs w:val="22"/>
      <w:lang w:eastAsia="en-US"/>
    </w:rPr>
  </w:style>
  <w:style w:type="paragraph" w:customStyle="1" w:styleId="EntInstit">
    <w:name w:val="EntInstit"/>
    <w:basedOn w:val="Normal"/>
    <w:rsid w:val="00295413"/>
    <w:pPr>
      <w:widowControl/>
      <w:jc w:val="right"/>
    </w:pPr>
    <w:rPr>
      <w:rFonts w:eastAsia="Calibri"/>
      <w:b/>
      <w:szCs w:val="22"/>
      <w:lang w:eastAsia="en-US"/>
    </w:rPr>
  </w:style>
  <w:style w:type="paragraph" w:customStyle="1" w:styleId="EntRefer">
    <w:name w:val="EntRefer"/>
    <w:basedOn w:val="Normal"/>
    <w:rsid w:val="00295413"/>
    <w:pPr>
      <w:widowControl/>
    </w:pPr>
    <w:rPr>
      <w:rFonts w:eastAsia="Calibri"/>
      <w:b/>
      <w:szCs w:val="22"/>
      <w:lang w:eastAsia="en-US"/>
    </w:rPr>
  </w:style>
  <w:style w:type="paragraph" w:customStyle="1" w:styleId="EntEmet">
    <w:name w:val="EntEmet"/>
    <w:basedOn w:val="Normal"/>
    <w:rsid w:val="00295413"/>
    <w:pPr>
      <w:widowControl/>
      <w:spacing w:before="40"/>
    </w:pPr>
    <w:rPr>
      <w:rFonts w:eastAsia="Calibri"/>
      <w:szCs w:val="22"/>
      <w:lang w:eastAsia="en-US"/>
    </w:rPr>
  </w:style>
  <w:style w:type="paragraph" w:customStyle="1" w:styleId="EntEU">
    <w:name w:val="EntEU"/>
    <w:basedOn w:val="Normal"/>
    <w:rsid w:val="00295413"/>
    <w:pPr>
      <w:widowControl/>
      <w:spacing w:before="240" w:after="240"/>
      <w:jc w:val="center"/>
    </w:pPr>
    <w:rPr>
      <w:rFonts w:eastAsia="Calibri"/>
      <w:b/>
      <w:sz w:val="36"/>
      <w:szCs w:val="22"/>
      <w:lang w:eastAsia="en-US"/>
    </w:rPr>
  </w:style>
  <w:style w:type="paragraph" w:customStyle="1" w:styleId="EntASSOC">
    <w:name w:val="EntASSOC"/>
    <w:basedOn w:val="Normal"/>
    <w:rsid w:val="00295413"/>
    <w:pPr>
      <w:widowControl/>
      <w:jc w:val="center"/>
    </w:pPr>
    <w:rPr>
      <w:rFonts w:eastAsia="Calibri"/>
      <w:b/>
      <w:szCs w:val="22"/>
      <w:lang w:eastAsia="en-US"/>
    </w:rPr>
  </w:style>
  <w:style w:type="paragraph" w:customStyle="1" w:styleId="EntACP">
    <w:name w:val="EntACP"/>
    <w:basedOn w:val="Normal"/>
    <w:rsid w:val="00295413"/>
    <w:pPr>
      <w:widowControl/>
      <w:spacing w:after="180"/>
      <w:jc w:val="center"/>
    </w:pPr>
    <w:rPr>
      <w:rFonts w:eastAsia="Calibri"/>
      <w:b/>
      <w:spacing w:val="40"/>
      <w:sz w:val="28"/>
      <w:szCs w:val="22"/>
      <w:lang w:eastAsia="en-US"/>
    </w:rPr>
  </w:style>
  <w:style w:type="paragraph" w:customStyle="1" w:styleId="EntInstitACP">
    <w:name w:val="EntInstitACP"/>
    <w:basedOn w:val="Normal"/>
    <w:rsid w:val="00295413"/>
    <w:pPr>
      <w:widowControl/>
      <w:jc w:val="center"/>
    </w:pPr>
    <w:rPr>
      <w:rFonts w:eastAsia="Calibri"/>
      <w:b/>
      <w:szCs w:val="22"/>
      <w:lang w:eastAsia="en-US"/>
    </w:rPr>
  </w:style>
  <w:style w:type="paragraph" w:customStyle="1" w:styleId="Genredudocument">
    <w:name w:val="Genre du document"/>
    <w:basedOn w:val="EntRefer"/>
    <w:next w:val="EntRefer"/>
    <w:rsid w:val="00295413"/>
    <w:pPr>
      <w:spacing w:before="240"/>
    </w:pPr>
  </w:style>
  <w:style w:type="paragraph" w:customStyle="1" w:styleId="Accordtitre">
    <w:name w:val="Accord titre"/>
    <w:basedOn w:val="Normal"/>
    <w:rsid w:val="00295413"/>
    <w:pPr>
      <w:widowControl/>
      <w:spacing w:line="360" w:lineRule="auto"/>
      <w:jc w:val="center"/>
    </w:pPr>
    <w:rPr>
      <w:rFonts w:eastAsia="Calibri"/>
      <w:szCs w:val="22"/>
      <w:lang w:eastAsia="en-US"/>
    </w:rPr>
  </w:style>
  <w:style w:type="paragraph" w:customStyle="1" w:styleId="FooterAccord">
    <w:name w:val="Footer Accord"/>
    <w:basedOn w:val="Normal"/>
    <w:rsid w:val="00295413"/>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295413"/>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295413"/>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295413"/>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295413"/>
    <w:pPr>
      <w:spacing w:after="240"/>
    </w:pPr>
  </w:style>
  <w:style w:type="paragraph" w:customStyle="1" w:styleId="Annexetitre">
    <w:name w:val="Annexe titre"/>
    <w:basedOn w:val="Normal"/>
    <w:next w:val="Normal"/>
    <w:rsid w:val="00295413"/>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295413"/>
    <w:pPr>
      <w:widowControl/>
      <w:tabs>
        <w:tab w:val="center" w:pos="5953"/>
      </w:tabs>
      <w:spacing w:before="720" w:after="120" w:line="360" w:lineRule="auto"/>
    </w:pPr>
    <w:rPr>
      <w:rFonts w:eastAsia="Calibri"/>
      <w:szCs w:val="22"/>
      <w:lang w:eastAsia="en-US"/>
    </w:rPr>
  </w:style>
  <w:style w:type="paragraph" w:customStyle="1" w:styleId="Crossheading1">
    <w:name w:val="Crossheading 1"/>
    <w:basedOn w:val="Normal"/>
    <w:next w:val="Normal"/>
    <w:rsid w:val="00295413"/>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295413"/>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295413"/>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295413"/>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295413"/>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295413"/>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295413"/>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295413"/>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295413"/>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295413"/>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295413"/>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295413"/>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295413"/>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295413"/>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295413"/>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295413"/>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295413"/>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295413"/>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295413"/>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295413"/>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295413"/>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295413"/>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295413"/>
    <w:pPr>
      <w:pBdr>
        <w:left w:val="single" w:sz="18" w:space="5" w:color="0070C0"/>
      </w:pBdr>
      <w:spacing w:after="160" w:line="259" w:lineRule="auto"/>
    </w:pPr>
    <w:rPr>
      <w:rFonts w:ascii="Calibri" w:eastAsia="Calibri" w:hAnsi="Calibri" w:cs="Arial"/>
      <w:i/>
      <w:sz w:val="22"/>
      <w:szCs w:val="22"/>
      <w:lang w:val="el-GR" w:eastAsia="en-US"/>
    </w:rPr>
  </w:style>
  <w:style w:type="paragraph" w:customStyle="1" w:styleId="CommentFwdQuotedText">
    <w:name w:val="CommentFwdQuotedText"/>
    <w:basedOn w:val="Normal"/>
    <w:rsid w:val="00295413"/>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295413"/>
    <w:pPr>
      <w:pBdr>
        <w:top w:val="none" w:sz="0" w:space="0" w:color="auto"/>
        <w:left w:val="single" w:sz="4" w:space="20" w:color="auto"/>
      </w:pBdr>
    </w:pPr>
  </w:style>
  <w:style w:type="character" w:customStyle="1" w:styleId="diff-tte-added">
    <w:name w:val="diff-tte-added"/>
    <w:basedOn w:val="DefaultParagraphFont"/>
    <w:rsid w:val="00295413"/>
    <w:rPr>
      <w:b/>
      <w:i/>
    </w:rPr>
  </w:style>
  <w:style w:type="character" w:customStyle="1" w:styleId="diff-tte-removed">
    <w:name w:val="diff-tte-removed"/>
    <w:basedOn w:val="DefaultParagraphFont"/>
    <w:rsid w:val="00295413"/>
    <w:rPr>
      <w:strike/>
    </w:rPr>
  </w:style>
  <w:style w:type="character" w:customStyle="1" w:styleId="BoldItalic">
    <w:name w:val="BoldItalic"/>
    <w:basedOn w:val="DefaultParagraphFont"/>
    <w:uiPriority w:val="1"/>
    <w:qFormat/>
    <w:rsid w:val="00295413"/>
    <w:rPr>
      <w:rFonts w:ascii="Times New Roman" w:hAnsi="Times New Roman"/>
      <w:b/>
      <w:i/>
    </w:rPr>
  </w:style>
  <w:style w:type="character" w:customStyle="1" w:styleId="UnresolvedMention1">
    <w:name w:val="Unresolved Mention1"/>
    <w:basedOn w:val="DefaultParagraphFont"/>
    <w:uiPriority w:val="99"/>
    <w:semiHidden/>
    <w:unhideWhenUsed/>
    <w:rsid w:val="00295413"/>
    <w:rPr>
      <w:color w:val="605E5C"/>
      <w:shd w:val="clear" w:color="auto" w:fill="E1DFDD"/>
    </w:rPr>
  </w:style>
  <w:style w:type="character" w:customStyle="1" w:styleId="highlight">
    <w:name w:val="highlight"/>
    <w:basedOn w:val="DefaultParagraphFont"/>
    <w:rsid w:val="00295413"/>
  </w:style>
  <w:style w:type="character" w:customStyle="1" w:styleId="Mention1">
    <w:name w:val="Mention1"/>
    <w:basedOn w:val="DefaultParagraphFont"/>
    <w:uiPriority w:val="99"/>
    <w:unhideWhenUsed/>
    <w:rsid w:val="00295413"/>
    <w:rPr>
      <w:color w:val="2B579A"/>
      <w:shd w:val="clear" w:color="auto" w:fill="E1DFDD"/>
    </w:rPr>
  </w:style>
  <w:style w:type="character" w:customStyle="1" w:styleId="UnresolvedMention2">
    <w:name w:val="Unresolved Mention2"/>
    <w:basedOn w:val="DefaultParagraphFont"/>
    <w:uiPriority w:val="99"/>
    <w:semiHidden/>
    <w:unhideWhenUsed/>
    <w:rsid w:val="00295413"/>
    <w:rPr>
      <w:color w:val="605E5C"/>
      <w:shd w:val="clear" w:color="auto" w:fill="E1DFDD"/>
    </w:rPr>
  </w:style>
  <w:style w:type="character" w:customStyle="1" w:styleId="UnresolvedMention3">
    <w:name w:val="Unresolved Mention3"/>
    <w:basedOn w:val="DefaultParagraphFont"/>
    <w:uiPriority w:val="99"/>
    <w:semiHidden/>
    <w:unhideWhenUsed/>
    <w:rsid w:val="00295413"/>
    <w:rPr>
      <w:color w:val="605E5C"/>
      <w:shd w:val="clear" w:color="auto" w:fill="E1DFDD"/>
    </w:rPr>
  </w:style>
  <w:style w:type="character" w:styleId="Strong">
    <w:name w:val="Strong"/>
    <w:basedOn w:val="DefaultParagraphFont"/>
    <w:uiPriority w:val="22"/>
    <w:qFormat/>
    <w:rsid w:val="00295413"/>
    <w:rPr>
      <w:b/>
      <w:bCs/>
    </w:rPr>
  </w:style>
  <w:style w:type="paragraph" w:styleId="EndnoteText">
    <w:name w:val="endnote text"/>
    <w:basedOn w:val="Normal"/>
    <w:link w:val="EndnoteTextChar1"/>
    <w:rsid w:val="00295413"/>
    <w:rPr>
      <w:sz w:val="20"/>
    </w:rPr>
  </w:style>
  <w:style w:type="character" w:customStyle="1" w:styleId="EndnoteTextChar1">
    <w:name w:val="Endnote Text Char1"/>
    <w:basedOn w:val="DefaultParagraphFont"/>
    <w:link w:val="EndnoteText"/>
    <w:rsid w:val="00295413"/>
    <w:rPr>
      <w:lang w:val="el-GR"/>
    </w:rPr>
  </w:style>
  <w:style w:type="paragraph" w:styleId="ListParagraph">
    <w:name w:val="List Paragraph"/>
    <w:basedOn w:val="Normal"/>
    <w:uiPriority w:val="34"/>
    <w:qFormat/>
    <w:rsid w:val="00295413"/>
    <w:pPr>
      <w:ind w:left="720"/>
      <w:contextualSpacing/>
    </w:pPr>
  </w:style>
  <w:style w:type="paragraph" w:styleId="Revision">
    <w:name w:val="Revision"/>
    <w:hidden/>
    <w:uiPriority w:val="99"/>
    <w:semiHidden/>
    <w:rsid w:val="00295413"/>
    <w:rPr>
      <w:sz w:val="24"/>
      <w:lang w:val="el-GR"/>
    </w:rPr>
  </w:style>
  <w:style w:type="paragraph" w:styleId="CommentText">
    <w:name w:val="annotation text"/>
    <w:basedOn w:val="Normal"/>
    <w:link w:val="CommentTextChar1"/>
    <w:rsid w:val="00295413"/>
    <w:rPr>
      <w:sz w:val="20"/>
    </w:rPr>
  </w:style>
  <w:style w:type="character" w:customStyle="1" w:styleId="CommentTextChar1">
    <w:name w:val="Comment Text Char1"/>
    <w:basedOn w:val="DefaultParagraphFont"/>
    <w:link w:val="CommentText"/>
    <w:rsid w:val="00295413"/>
    <w:rPr>
      <w:lang w:val="el-GR"/>
    </w:rPr>
  </w:style>
  <w:style w:type="paragraph" w:styleId="CommentSubject">
    <w:name w:val="annotation subject"/>
    <w:basedOn w:val="CommentText"/>
    <w:next w:val="CommentText"/>
    <w:link w:val="CommentSubjectChar"/>
    <w:uiPriority w:val="99"/>
    <w:rsid w:val="00295413"/>
    <w:rPr>
      <w:b/>
      <w:bCs/>
      <w:lang w:val="en-GB"/>
    </w:rPr>
  </w:style>
  <w:style w:type="character" w:customStyle="1" w:styleId="CommentSubjectChar1">
    <w:name w:val="Comment Subject Char1"/>
    <w:basedOn w:val="CommentTextChar1"/>
    <w:rsid w:val="00295413"/>
    <w:rPr>
      <w:b/>
      <w:bCs/>
      <w:lang w:val="el-GR"/>
    </w:rPr>
  </w:style>
  <w:style w:type="paragraph" w:styleId="PlainText">
    <w:name w:val="Plain Text"/>
    <w:basedOn w:val="Normal"/>
    <w:link w:val="PlainTextChar1"/>
    <w:rsid w:val="00295413"/>
    <w:rPr>
      <w:rFonts w:ascii="Consolas" w:hAnsi="Consolas"/>
      <w:sz w:val="21"/>
      <w:szCs w:val="21"/>
    </w:rPr>
  </w:style>
  <w:style w:type="character" w:customStyle="1" w:styleId="PlainTextChar1">
    <w:name w:val="Plain Text Char1"/>
    <w:basedOn w:val="DefaultParagraphFont"/>
    <w:link w:val="PlainText"/>
    <w:rsid w:val="00295413"/>
    <w:rPr>
      <w:rFonts w:ascii="Consolas" w:hAnsi="Consolas"/>
      <w:sz w:val="21"/>
      <w:szCs w:val="21"/>
      <w:lang w:val="el-GR"/>
    </w:rPr>
  </w:style>
  <w:style w:type="character" w:styleId="Hyperlink">
    <w:name w:val="Hyperlink"/>
    <w:basedOn w:val="DefaultParagraphFont"/>
    <w:rsid w:val="00295413"/>
    <w:rPr>
      <w:color w:val="0563C1" w:themeColor="hyperlink"/>
      <w:u w:val="single"/>
    </w:rPr>
  </w:style>
  <w:style w:type="character" w:customStyle="1" w:styleId="BalloonTextChar1">
    <w:name w:val="Balloon Text Char1"/>
    <w:basedOn w:val="DefaultParagraphFont"/>
    <w:rsid w:val="00295413"/>
    <w:rPr>
      <w:rFonts w:ascii="Segoe UI" w:hAnsi="Segoe UI" w:cs="Segoe UI"/>
      <w:sz w:val="18"/>
      <w:szCs w:val="18"/>
      <w:lang w:val="el-GR"/>
    </w:rPr>
  </w:style>
  <w:style w:type="paragraph" w:customStyle="1" w:styleId="FootnoteTextForceStyle">
    <w:name w:val="Footnote Text ForceStyle"/>
    <w:rsid w:val="006D4FE7"/>
    <w:pPr>
      <w:keepLines/>
      <w:widowControl w:val="0"/>
      <w:ind w:left="850" w:hanging="850"/>
    </w:pPr>
    <w:rPr>
      <w:sz w:val="24"/>
      <w:lang w:val="en-US" w:eastAsia="en-US"/>
    </w:rPr>
  </w:style>
  <w:style w:type="paragraph" w:customStyle="1" w:styleId="Normale">
    <w:name w:val="Normale"/>
    <w:rsid w:val="006D4FE7"/>
    <w:pPr>
      <w:widowControl w:val="0"/>
      <w:spacing w:before="120" w:after="120" w:line="360" w:lineRule="auto"/>
    </w:pPr>
    <w:rPr>
      <w:sz w:val="24"/>
      <w:lang w:val="el-GR" w:eastAsia="en-US"/>
    </w:rPr>
  </w:style>
  <w:style w:type="paragraph" w:customStyle="1" w:styleId="SignatureInstitution">
    <w:name w:val="Signature Institution"/>
    <w:basedOn w:val="Normal"/>
    <w:rsid w:val="006D4FE7"/>
    <w:pPr>
      <w:keepNext/>
      <w:widowControl/>
      <w:tabs>
        <w:tab w:val="left" w:pos="4252"/>
      </w:tabs>
      <w:spacing w:before="720" w:after="100" w:line="360" w:lineRule="auto"/>
      <w:jc w:val="both"/>
    </w:pPr>
    <w:rPr>
      <w:i/>
      <w:szCs w:val="24"/>
      <w:lang w:eastAsia="en-US"/>
    </w:rPr>
  </w:style>
  <w:style w:type="paragraph" w:customStyle="1" w:styleId="SignaturePersonne">
    <w:name w:val="Signature Personne"/>
    <w:basedOn w:val="Normal"/>
    <w:rsid w:val="006D4FE7"/>
    <w:pPr>
      <w:widowControl/>
      <w:tabs>
        <w:tab w:val="left" w:pos="4252"/>
      </w:tabs>
      <w:spacing w:line="360" w:lineRule="auto"/>
    </w:pPr>
    <w:rPr>
      <w:i/>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C222E1-EC3C-4D4E-A5D1-49656EAC0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524</Words>
  <Characters>3430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CHRISTOFOROU Nikolaos</dc:creator>
  <cp:keywords/>
  <cp:lastModifiedBy>CHRISTOFOROU Nikolaos</cp:lastModifiedBy>
  <cp:revision>2</cp:revision>
  <cp:lastPrinted>2004-11-19T15:42:00Z</cp:lastPrinted>
  <dcterms:created xsi:type="dcterms:W3CDTF">2025-03-11T10:10:00Z</dcterms:created>
  <dcterms:modified xsi:type="dcterms:W3CDTF">2025-03-11T10:10:00Z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EL</vt:lpwstr>
  </property>
  <property fmtid="{D5CDD505-2E9C-101B-9397-08002B2CF9AE}" pid="3" name="&lt;FdR&gt;">
    <vt:lpwstr>P9_TA(2024)0346_</vt:lpwstr>
  </property>
  <property fmtid="{D5CDD505-2E9C-101B-9397-08002B2CF9AE}" pid="4" name="&lt;Type&gt;">
    <vt:lpwstr>RR</vt:lpwstr>
  </property>
</Properties>
</file>