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D792E" w:rsidP="00A421A1" w:rsidRDefault="001D792E" w14:paraId="2C12A42A" w14:textId="7537D6B8">
      <w:r>
        <w:t>AH 2463</w:t>
      </w:r>
    </w:p>
    <w:p w:rsidR="001D792E" w:rsidP="00A421A1" w:rsidRDefault="001D792E" w14:paraId="6787ACBB" w14:textId="65823D26">
      <w:r>
        <w:t>2026Z13386</w:t>
      </w:r>
    </w:p>
    <w:p w:rsidR="001D792E" w:rsidP="00A421A1" w:rsidRDefault="001D792E" w14:paraId="13B1575C" w14:textId="3E4A2129">
      <w:r w:rsidRPr="00D25B3E">
        <w:rPr>
          <w:sz w:val="24"/>
          <w:szCs w:val="24"/>
        </w:rPr>
        <w:t xml:space="preserve">Mededeling van minister </w:t>
      </w:r>
      <w:proofErr w:type="spellStart"/>
      <w:r w:rsidRPr="00D25B3E">
        <w:rPr>
          <w:sz w:val="24"/>
          <w:szCs w:val="24"/>
        </w:rPr>
        <w:t>Letschert</w:t>
      </w:r>
      <w:proofErr w:type="spellEnd"/>
      <w:r w:rsidRPr="00D25B3E">
        <w:rPr>
          <w:sz w:val="24"/>
          <w:szCs w:val="24"/>
        </w:rPr>
        <w:t xml:space="preserve"> (Onderwijs, Cultuur en Wetenschap) (ontvangen</w:t>
      </w:r>
      <w:r>
        <w:rPr>
          <w:sz w:val="24"/>
          <w:szCs w:val="24"/>
        </w:rPr>
        <w:t xml:space="preserve">  2 juli 2026)</w:t>
      </w:r>
    </w:p>
    <w:p w:rsidR="001D792E" w:rsidP="00CA35E4" w:rsidRDefault="001D792E" w14:paraId="6230A9F6" w14:textId="77777777">
      <w:r>
        <w:t xml:space="preserve">Op 17 juni 2026 heeft het lid Van </w:t>
      </w:r>
      <w:proofErr w:type="spellStart"/>
      <w:r>
        <w:t>Duijvenvoorde</w:t>
      </w:r>
      <w:proofErr w:type="spellEnd"/>
      <w:r>
        <w:t xml:space="preserve"> </w:t>
      </w:r>
      <w:r w:rsidRPr="00226885">
        <w:t>schriftelijke vragen</w:t>
      </w:r>
      <w:r>
        <w:t xml:space="preserve"> gesteld over de berichtgeving dat Amsterdamse ambtenaren journalist Paul Vugts zouden hebben benaderd met de boodschap dat zijn berichtgeving over Syrische asielzoekers die betrokken zouden zijn bij een golf van straatroven "rechts in de kaart" zou spelen.</w:t>
      </w:r>
    </w:p>
    <w:p w:rsidR="001D792E" w:rsidP="00CA35E4" w:rsidRDefault="001D792E" w14:paraId="7FF51FE0" w14:textId="77777777"/>
    <w:p w:rsidR="001D792E" w:rsidP="00CA35E4" w:rsidRDefault="001D792E" w14:paraId="79D4C896" w14:textId="77777777">
      <w:r>
        <w:t xml:space="preserve">Tot mijn spijt is beantwoording binnen de gestelde termijn niet mogelijk, omdat het vanwege (interdepartementale) afstemming meer tijd vergt om de vragen te beantwoorden. Ik zal </w:t>
      </w:r>
      <w:r w:rsidRPr="00226885">
        <w:t>de vragen</w:t>
      </w:r>
      <w:r>
        <w:t xml:space="preserve"> zo snel mogelijk beantwoorden.</w:t>
      </w:r>
    </w:p>
    <w:p w:rsidR="00894EE6" w:rsidRDefault="00894EE6" w14:paraId="7843B5FF" w14:textId="77777777"/>
    <w:sectPr w:rsidR="00894EE6">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44BBE0" w14:textId="77777777" w:rsidR="00457973" w:rsidRDefault="00457973" w:rsidP="001D792E">
      <w:pPr>
        <w:spacing w:after="0" w:line="240" w:lineRule="auto"/>
      </w:pPr>
      <w:r>
        <w:separator/>
      </w:r>
    </w:p>
  </w:endnote>
  <w:endnote w:type="continuationSeparator" w:id="0">
    <w:p w14:paraId="7549B118" w14:textId="77777777" w:rsidR="00457973" w:rsidRDefault="00457973" w:rsidP="001D79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2CF412" w14:textId="77777777" w:rsidR="001D792E" w:rsidRPr="001D792E" w:rsidRDefault="001D792E" w:rsidP="001D792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92D35B" w14:textId="77777777" w:rsidR="001D792E" w:rsidRPr="001D792E" w:rsidRDefault="001D792E" w:rsidP="001D792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DBCA57" w14:textId="77777777" w:rsidR="001D792E" w:rsidRPr="001D792E" w:rsidRDefault="001D792E" w:rsidP="001D792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35A9C0" w14:textId="77777777" w:rsidR="00457973" w:rsidRDefault="00457973" w:rsidP="001D792E">
      <w:pPr>
        <w:spacing w:after="0" w:line="240" w:lineRule="auto"/>
      </w:pPr>
      <w:r>
        <w:separator/>
      </w:r>
    </w:p>
  </w:footnote>
  <w:footnote w:type="continuationSeparator" w:id="0">
    <w:p w14:paraId="126798B5" w14:textId="77777777" w:rsidR="00457973" w:rsidRDefault="00457973" w:rsidP="001D79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9C4BE1" w14:textId="77777777" w:rsidR="001D792E" w:rsidRPr="001D792E" w:rsidRDefault="001D792E" w:rsidP="001D792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8A9EE6" w14:textId="77777777" w:rsidR="001D792E" w:rsidRPr="001D792E" w:rsidRDefault="001D792E" w:rsidP="001D792E">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C90EC5" w14:textId="77777777" w:rsidR="001D792E" w:rsidRPr="001D792E" w:rsidRDefault="001D792E" w:rsidP="001D792E">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792E"/>
    <w:rsid w:val="001D792E"/>
    <w:rsid w:val="00457973"/>
    <w:rsid w:val="00894EE6"/>
    <w:rsid w:val="00E81B8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11ED15"/>
  <w15:chartTrackingRefBased/>
  <w15:docId w15:val="{9CB0805A-F983-4F13-B49C-0D15A60D08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1D792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1D792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1D792E"/>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1D792E"/>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1D792E"/>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1D792E"/>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1D792E"/>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1D792E"/>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1D792E"/>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D792E"/>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1D792E"/>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1D792E"/>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1D792E"/>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1D792E"/>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1D792E"/>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1D792E"/>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1D792E"/>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1D792E"/>
    <w:rPr>
      <w:rFonts w:eastAsiaTheme="majorEastAsia" w:cstheme="majorBidi"/>
      <w:color w:val="272727" w:themeColor="text1" w:themeTint="D8"/>
    </w:rPr>
  </w:style>
  <w:style w:type="paragraph" w:styleId="Titel">
    <w:name w:val="Title"/>
    <w:basedOn w:val="Standaard"/>
    <w:next w:val="Standaard"/>
    <w:link w:val="TitelChar"/>
    <w:uiPriority w:val="10"/>
    <w:qFormat/>
    <w:rsid w:val="001D792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D792E"/>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1D792E"/>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1D792E"/>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1D792E"/>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1D792E"/>
    <w:rPr>
      <w:i/>
      <w:iCs/>
      <w:color w:val="404040" w:themeColor="text1" w:themeTint="BF"/>
    </w:rPr>
  </w:style>
  <w:style w:type="paragraph" w:styleId="Lijstalinea">
    <w:name w:val="List Paragraph"/>
    <w:basedOn w:val="Standaard"/>
    <w:uiPriority w:val="34"/>
    <w:qFormat/>
    <w:rsid w:val="001D792E"/>
    <w:pPr>
      <w:ind w:left="720"/>
      <w:contextualSpacing/>
    </w:pPr>
  </w:style>
  <w:style w:type="character" w:styleId="Intensievebenadrukking">
    <w:name w:val="Intense Emphasis"/>
    <w:basedOn w:val="Standaardalinea-lettertype"/>
    <w:uiPriority w:val="21"/>
    <w:qFormat/>
    <w:rsid w:val="001D792E"/>
    <w:rPr>
      <w:i/>
      <w:iCs/>
      <w:color w:val="2F5496" w:themeColor="accent1" w:themeShade="BF"/>
    </w:rPr>
  </w:style>
  <w:style w:type="paragraph" w:styleId="Duidelijkcitaat">
    <w:name w:val="Intense Quote"/>
    <w:basedOn w:val="Standaard"/>
    <w:next w:val="Standaard"/>
    <w:link w:val="DuidelijkcitaatChar"/>
    <w:uiPriority w:val="30"/>
    <w:qFormat/>
    <w:rsid w:val="001D792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1D792E"/>
    <w:rPr>
      <w:i/>
      <w:iCs/>
      <w:color w:val="2F5496" w:themeColor="accent1" w:themeShade="BF"/>
    </w:rPr>
  </w:style>
  <w:style w:type="character" w:styleId="Intensieveverwijzing">
    <w:name w:val="Intense Reference"/>
    <w:basedOn w:val="Standaardalinea-lettertype"/>
    <w:uiPriority w:val="32"/>
    <w:qFormat/>
    <w:rsid w:val="001D792E"/>
    <w:rPr>
      <w:b/>
      <w:bCs/>
      <w:smallCaps/>
      <w:color w:val="2F5496" w:themeColor="accent1" w:themeShade="BF"/>
      <w:spacing w:val="5"/>
    </w:rPr>
  </w:style>
  <w:style w:type="paragraph" w:styleId="Koptekst">
    <w:name w:val="header"/>
    <w:basedOn w:val="Standaard"/>
    <w:link w:val="KoptekstChar"/>
    <w:uiPriority w:val="99"/>
    <w:unhideWhenUsed/>
    <w:rsid w:val="001D792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D792E"/>
  </w:style>
  <w:style w:type="paragraph" w:styleId="Voettekst">
    <w:name w:val="footer"/>
    <w:basedOn w:val="Standaard"/>
    <w:link w:val="VoettekstChar"/>
    <w:uiPriority w:val="99"/>
    <w:unhideWhenUsed/>
    <w:rsid w:val="001D792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D79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101</ap:Words>
  <ap:Characters>559</ap:Characters>
  <ap:DocSecurity>0</ap:DocSecurity>
  <ap:Lines>4</ap:Lines>
  <ap:Paragraphs>1</ap:Paragraphs>
  <ap:ScaleCrop>false</ap:ScaleCrop>
  <ap:LinksUpToDate>false</ap:LinksUpToDate>
  <ap:CharactersWithSpaces>659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2026-07-03T09:02:00.0000000Z</dcterms:created>
  <dcterms:modified xsi:type="dcterms:W3CDTF">2026-07-03T09:02:00.0000000Z</dcterms:modified>
  <version/>
  <category/>
</coreProperties>
</file>