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117CB" w:rsidP="008117CB" w:rsidRDefault="008117CB" w14:paraId="413992AA" w14:textId="77777777">
      <w:pPr>
        <w:rPr>
          <w:b/>
          <w:bCs/>
        </w:rPr>
      </w:pPr>
      <w:r>
        <w:rPr>
          <w:b/>
          <w:bCs/>
        </w:rPr>
        <w:t>AH 2773</w:t>
      </w:r>
    </w:p>
    <w:p w:rsidR="008117CB" w:rsidP="008117CB" w:rsidRDefault="008117CB" w14:paraId="5723FD9B" w14:textId="77777777">
      <w:pPr>
        <w:rPr>
          <w:b/>
          <w:bCs/>
        </w:rPr>
      </w:pPr>
      <w:r>
        <w:rPr>
          <w:b/>
          <w:bCs/>
        </w:rPr>
        <w:t>2026Z16209</w:t>
      </w:r>
    </w:p>
    <w:p w:rsidRPr="005D0F4A" w:rsidR="008117CB" w:rsidP="008117CB" w:rsidRDefault="008117CB" w14:paraId="319348EC" w14:textId="0FCE9CD0">
      <w:pPr>
        <w:rPr>
          <w:b/>
          <w:bCs/>
        </w:rPr>
      </w:pPr>
      <w:r w:rsidRPr="008117CB">
        <w:rPr>
          <w:b/>
          <w:bCs/>
          <w:sz w:val="24"/>
          <w:szCs w:val="24"/>
        </w:rPr>
        <w:t xml:space="preserve">Antwoord van staatssecretaris Van Bruggen (Justitie en Veiligheid) (ontvangen </w:t>
      </w:r>
      <w:r>
        <w:rPr>
          <w:b/>
          <w:bCs/>
          <w:sz w:val="24"/>
          <w:szCs w:val="24"/>
        </w:rPr>
        <w:t xml:space="preserve"> 26 augustus 2026)</w:t>
      </w:r>
      <w:r w:rsidRPr="005D0F4A">
        <w:rPr>
          <w:b/>
          <w:bCs/>
        </w:rPr>
        <w:br/>
      </w:r>
    </w:p>
    <w:p w:rsidRPr="005D0F4A" w:rsidR="008117CB" w:rsidP="008117CB" w:rsidRDefault="008117CB" w14:paraId="7A6163B1" w14:textId="77777777">
      <w:pPr>
        <w:rPr>
          <w:b/>
          <w:bCs/>
        </w:rPr>
      </w:pPr>
      <w:r w:rsidRPr="005D0F4A">
        <w:rPr>
          <w:b/>
          <w:bCs/>
        </w:rPr>
        <w:t>Vraag 1</w:t>
      </w:r>
    </w:p>
    <w:p w:rsidRPr="005D0F4A" w:rsidR="008117CB" w:rsidP="008117CB" w:rsidRDefault="008117CB" w14:paraId="053A74F7" w14:textId="77777777">
      <w:pPr>
        <w:rPr>
          <w:b/>
          <w:bCs/>
        </w:rPr>
      </w:pPr>
      <w:r w:rsidRPr="005D0F4A">
        <w:rPr>
          <w:b/>
          <w:bCs/>
        </w:rPr>
        <w:t xml:space="preserve">Bent u bekend met het artikel </w:t>
      </w:r>
      <w:r w:rsidRPr="005D0F4A">
        <w:rPr>
          <w:b/>
          <w:bCs/>
          <w:i/>
          <w:iCs/>
        </w:rPr>
        <w:t>‘Ruim 200 Nederlandse kinderen hebben geen vaste voogd’</w:t>
      </w:r>
      <w:r w:rsidRPr="005D0F4A">
        <w:rPr>
          <w:b/>
          <w:bCs/>
        </w:rPr>
        <w:t xml:space="preserve"> van Investico en Trouw van 14 juli 2026? 1) 2)</w:t>
      </w:r>
    </w:p>
    <w:p w:rsidRPr="005D0F4A" w:rsidR="008117CB" w:rsidP="008117CB" w:rsidRDefault="008117CB" w14:paraId="2EA5DE5B" w14:textId="77777777">
      <w:pPr>
        <w:rPr>
          <w:b/>
          <w:bCs/>
        </w:rPr>
      </w:pPr>
    </w:p>
    <w:p w:rsidRPr="005D0F4A" w:rsidR="008117CB" w:rsidP="008117CB" w:rsidRDefault="008117CB" w14:paraId="2C500C7F" w14:textId="77777777">
      <w:pPr>
        <w:rPr>
          <w:b/>
          <w:bCs/>
        </w:rPr>
      </w:pPr>
      <w:r w:rsidRPr="005D0F4A">
        <w:rPr>
          <w:b/>
          <w:bCs/>
        </w:rPr>
        <w:t>Antwoord op vraag 1</w:t>
      </w:r>
    </w:p>
    <w:p w:rsidRPr="005D0F4A" w:rsidR="008117CB" w:rsidP="008117CB" w:rsidRDefault="008117CB" w14:paraId="15FC29E6" w14:textId="77777777">
      <w:r w:rsidRPr="005D0F4A">
        <w:t>Ja</w:t>
      </w:r>
      <w:r>
        <w:t>.</w:t>
      </w:r>
    </w:p>
    <w:p w:rsidRPr="005D0F4A" w:rsidR="008117CB" w:rsidP="008117CB" w:rsidRDefault="008117CB" w14:paraId="05E01428" w14:textId="77777777">
      <w:pPr>
        <w:rPr>
          <w:b/>
          <w:bCs/>
        </w:rPr>
      </w:pPr>
      <w:r w:rsidRPr="005D0F4A">
        <w:rPr>
          <w:b/>
          <w:bCs/>
        </w:rPr>
        <w:br/>
        <w:t>Vraag 2</w:t>
      </w:r>
    </w:p>
    <w:p w:rsidRPr="005D0F4A" w:rsidR="008117CB" w:rsidP="008117CB" w:rsidRDefault="008117CB" w14:paraId="0071ED78" w14:textId="77777777">
      <w:pPr>
        <w:rPr>
          <w:b/>
          <w:bCs/>
        </w:rPr>
      </w:pPr>
      <w:r w:rsidRPr="005D0F4A">
        <w:rPr>
          <w:b/>
          <w:bCs/>
        </w:rPr>
        <w:t>Wat is uw reactie op de bevinding dat ruim 200 kinderen geen vaste voogd hebben, terwijl het gezag van hun ouders door de rechter is beëindigd en de overheid daarmee verantwoordelijk is voor hun bescherming?</w:t>
      </w:r>
      <w:r w:rsidRPr="005D0F4A">
        <w:rPr>
          <w:b/>
          <w:bCs/>
        </w:rPr>
        <w:br/>
      </w:r>
    </w:p>
    <w:p w:rsidRPr="005D0F4A" w:rsidR="008117CB" w:rsidP="008117CB" w:rsidRDefault="008117CB" w14:paraId="2DAFCB25" w14:textId="77777777">
      <w:pPr>
        <w:rPr>
          <w:b/>
          <w:bCs/>
        </w:rPr>
      </w:pPr>
      <w:r w:rsidRPr="005D0F4A">
        <w:rPr>
          <w:b/>
          <w:bCs/>
        </w:rPr>
        <w:t>Antwoord op vraag 2</w:t>
      </w:r>
    </w:p>
    <w:p w:rsidR="008117CB" w:rsidP="008117CB" w:rsidRDefault="008117CB" w14:paraId="4C1106E9" w14:textId="77777777">
      <w:r w:rsidRPr="005D0F4A">
        <w:t xml:space="preserve">Als de overheid ingrijpt in het gezag van ouders en de kinderrechter een maatregel voor kinderbescherming oplegt, dan moeten het kind en de ouders kunnen rekenen op een snelle inzet van een jeugdbeschermer. Zoals </w:t>
      </w:r>
      <w:r>
        <w:t xml:space="preserve">ik </w:t>
      </w:r>
      <w:r w:rsidRPr="005D0F4A">
        <w:t>u de afgelopen periode helaas al vaker heb moeten berichten, is al lange tijd sprake van een wachtlijst voor een vaste jeugdbeschermer voor deze kinderen; ook voor kinderen met een voogdijmaatregel.</w:t>
      </w:r>
      <w:r>
        <w:rPr>
          <w:rStyle w:val="Voetnootmarkering"/>
        </w:rPr>
        <w:footnoteReference w:id="1"/>
      </w:r>
      <w:r w:rsidRPr="005D0F4A">
        <w:t xml:space="preserve"> Dat vind</w:t>
      </w:r>
      <w:r>
        <w:t xml:space="preserve"> ik</w:t>
      </w:r>
      <w:r w:rsidRPr="005D0F4A">
        <w:t xml:space="preserve"> uiteraard zeer onwenselijk, maar dat is wel de huidige realiteit.</w:t>
      </w:r>
    </w:p>
    <w:p w:rsidRPr="005D0F4A" w:rsidR="008117CB" w:rsidP="008117CB" w:rsidRDefault="008117CB" w14:paraId="4442EE06" w14:textId="77777777"/>
    <w:p w:rsidRPr="00AC0536" w:rsidR="008117CB" w:rsidP="008117CB" w:rsidRDefault="008117CB" w14:paraId="56B24860" w14:textId="77777777">
      <w:r w:rsidRPr="00AC0536">
        <w:t>De GI’s hanteren een gezamenlijk handelingsperspectief als kinderen en gezinnen noodgedwongen op de wachtlijst voor een vaste jeugdbeschermer komen te staan. Dit perspectief is een door de GI’s gezamenlijk opgestelde minimale werkwijze voor wachtlijstbeheer in geval van personele onderbezetting. Spoedmaatregelen, zoals een voorlopige ondertoezichtstelling</w:t>
      </w:r>
      <w:r>
        <w:t xml:space="preserve"> (OTS)</w:t>
      </w:r>
      <w:r w:rsidRPr="00AC0536">
        <w:t xml:space="preserve">, worden altijd direct opgepakt. Ook zaken waarbij sprake is van directe kind-onveiligheid worden direct opgepakt. </w:t>
      </w:r>
      <w:r w:rsidRPr="00AC0536">
        <w:br/>
      </w:r>
    </w:p>
    <w:p w:rsidR="008117CB" w:rsidP="008117CB" w:rsidRDefault="008117CB" w14:paraId="108F6FCE" w14:textId="77777777">
      <w:r w:rsidRPr="00AC0536">
        <w:t xml:space="preserve">Als bij een GI sprake is van onvoldoende beschikbare medewerkers dan wordt op basis van risicotaxatie bepaald welke kinderen direct geholpen moeten worden en welke kinderen noodgedwongen moeten wachten. Dat kunnen zowel kinderen met een OTS-maatregel als een met een voogdij maatregel zijn. </w:t>
      </w:r>
    </w:p>
    <w:p w:rsidR="008117CB" w:rsidP="008117CB" w:rsidRDefault="008117CB" w14:paraId="69C0FF03" w14:textId="77777777"/>
    <w:p w:rsidRPr="00AC0536" w:rsidR="008117CB" w:rsidP="008117CB" w:rsidRDefault="008117CB" w14:paraId="2C03F361" w14:textId="77777777">
      <w:r w:rsidRPr="00AC0536">
        <w:lastRenderedPageBreak/>
        <w:t xml:space="preserve">Bij voogdij </w:t>
      </w:r>
      <w:r>
        <w:t xml:space="preserve">kan </w:t>
      </w:r>
      <w:r w:rsidRPr="00AC0536">
        <w:t xml:space="preserve">sprake </w:t>
      </w:r>
      <w:r>
        <w:t xml:space="preserve">zijn </w:t>
      </w:r>
      <w:r w:rsidRPr="00AC0536">
        <w:t xml:space="preserve">van een meer stabiele opvoedsituatie (door bijvoorbeeld een langdurige plaatsing in pleeggezin of een gezinshuis) dan bij een OTS. In dat geval kan de afweging gemaakt worden dat een voogdijkind op de wachtlijst wordt geplaatst omdat bij een OTS-kind meer risico’s spelen. </w:t>
      </w:r>
    </w:p>
    <w:p w:rsidRPr="00AC0536" w:rsidR="008117CB" w:rsidP="008117CB" w:rsidRDefault="008117CB" w14:paraId="2E9C892F" w14:textId="77777777"/>
    <w:p w:rsidRPr="00AC0536" w:rsidR="008117CB" w:rsidP="008117CB" w:rsidRDefault="008117CB" w14:paraId="4647ABB6" w14:textId="77777777">
      <w:r w:rsidRPr="00AC0536">
        <w:t>Ook wordt afgestemd met het betrokken professioneel netwerk over hoe de veiligheid wordt gemonitord en hoe vorm wordt gegeven aan de evaluatie van de kindveiligheid en voortgang op de hulpverleningsdoelen. Vaak is al een professioneel netwerk betrokken omdat de hulp in vrijwillig kader is gestart of omdat de hulp al eerder door een jeugdbeschermer is gestart - maar het kind nu op de interne wachtlijst staat omdat er nog géén opvolger is gevonden voor de jeugdbeschermer die de organisatie verlaten heeft. De veiligheid van het kind wordt periodiek gemonitord door het wachtlijstteam van de GI. Op basis van deze monitoring wordt direct een jeugdbeschermer ingezet als dat nodig is.</w:t>
      </w:r>
    </w:p>
    <w:p w:rsidRPr="00AC0536" w:rsidR="008117CB" w:rsidP="008117CB" w:rsidRDefault="008117CB" w14:paraId="46934493" w14:textId="77777777">
      <w:pPr>
        <w:rPr>
          <w:b/>
          <w:bCs/>
        </w:rPr>
      </w:pPr>
    </w:p>
    <w:p w:rsidRPr="005D0F4A" w:rsidR="008117CB" w:rsidP="008117CB" w:rsidRDefault="008117CB" w14:paraId="1ABAA4FB" w14:textId="77777777">
      <w:r w:rsidRPr="005D0F4A">
        <w:t>De inspecties hebben in september 2025 kritische rapporten geschreven over de problemen bij de gecertificeerde instellingen (GI’s).</w:t>
      </w:r>
      <w:r>
        <w:rPr>
          <w:rStyle w:val="Voetnootmarkering"/>
        </w:rPr>
        <w:footnoteReference w:id="2"/>
      </w:r>
      <w:r w:rsidRPr="005D0F4A">
        <w:t xml:space="preserve"> </w:t>
      </w:r>
      <w:r w:rsidRPr="00A75689">
        <w:t xml:space="preserve"> </w:t>
      </w:r>
      <w:r w:rsidRPr="005D0F4A">
        <w:t xml:space="preserve">Daarbij constateren de inspecties dat de belangrijkste oorzaken gelegen zijn in arbeidsmarktproblemen en ontbrekende of ontoegankelijke passende hulp. Dit zijn factoren waar de GI’s zelf weinig directe invloed op hebben. </w:t>
      </w:r>
      <w:r>
        <w:t>In reactie op deze rapporten hebben we in de brief van 2 december 2025 aangegeven als Rijk hier het voortouw in te nemen om samen met gemeenten en GI’s gezamenlijk afspraken te maken om in het hier en nu mede op basis van de aanbevelingen van de inspecties te zorgen voor betere bescherming en tijdige hulp voor kinderen en hun ouders.</w:t>
      </w:r>
      <w:r>
        <w:rPr>
          <w:rStyle w:val="Voetnootmarkering"/>
        </w:rPr>
        <w:footnoteReference w:id="3"/>
      </w:r>
      <w:r>
        <w:t xml:space="preserve"> </w:t>
      </w:r>
      <w:r w:rsidRPr="003D76FB">
        <w:t>De GI</w:t>
      </w:r>
      <w:r>
        <w:t>’</w:t>
      </w:r>
      <w:r w:rsidRPr="003D76FB">
        <w:t xml:space="preserve">s </w:t>
      </w:r>
      <w:r>
        <w:t>werken in dat kader aan</w:t>
      </w:r>
      <w:r w:rsidRPr="003D76FB">
        <w:t xml:space="preserve"> het verbeteren van de interne werkprocessen op basis van ‘good practices’ uit de sector en met het verbeteren van de ‘betekenisvolle contacten’ tussen jeugdbeschermer en met name het kind. Ten behoeve van het jeugddebat op 30 september 2026 zullen we uw Kamer informeren over de stand van zaken van deze verbeteracties</w:t>
      </w:r>
      <w:r>
        <w:t xml:space="preserve">. </w:t>
      </w:r>
      <w:r>
        <w:br/>
      </w:r>
    </w:p>
    <w:p w:rsidRPr="005D0F4A" w:rsidR="008117CB" w:rsidP="008117CB" w:rsidRDefault="008117CB" w14:paraId="0557E20A" w14:textId="77777777">
      <w:pPr>
        <w:rPr>
          <w:b/>
          <w:bCs/>
        </w:rPr>
      </w:pPr>
      <w:r w:rsidRPr="005D0F4A">
        <w:rPr>
          <w:b/>
          <w:bCs/>
        </w:rPr>
        <w:t>Vraag 3</w:t>
      </w:r>
    </w:p>
    <w:p w:rsidRPr="005D0F4A" w:rsidR="008117CB" w:rsidP="008117CB" w:rsidRDefault="008117CB" w14:paraId="17875D98" w14:textId="77777777">
      <w:pPr>
        <w:rPr>
          <w:b/>
          <w:bCs/>
        </w:rPr>
      </w:pPr>
      <w:r w:rsidRPr="005D0F4A">
        <w:rPr>
          <w:b/>
          <w:bCs/>
        </w:rPr>
        <w:t>Deelt u de mening dat het onaanvaardbaar is dat juist deze kwetsbare kinderen geen vaste voogd hebben die hen persoonlijk kent, hun veiligheid bewaakt en namens hen belangrijke beslissingen neemt? Zo nee, waarom niet?</w:t>
      </w:r>
    </w:p>
    <w:p w:rsidRPr="005D0F4A" w:rsidR="008117CB" w:rsidP="008117CB" w:rsidRDefault="008117CB" w14:paraId="3F1E6064" w14:textId="77777777">
      <w:pPr>
        <w:rPr>
          <w:b/>
          <w:bCs/>
        </w:rPr>
      </w:pPr>
    </w:p>
    <w:p w:rsidRPr="005D0F4A" w:rsidR="008117CB" w:rsidP="008117CB" w:rsidRDefault="008117CB" w14:paraId="0B64C3CF" w14:textId="77777777">
      <w:pPr>
        <w:rPr>
          <w:b/>
          <w:bCs/>
        </w:rPr>
      </w:pPr>
      <w:r w:rsidRPr="005D0F4A">
        <w:rPr>
          <w:b/>
          <w:bCs/>
        </w:rPr>
        <w:t>Antwoord op vraag 3</w:t>
      </w:r>
    </w:p>
    <w:p w:rsidRPr="005D0F4A" w:rsidR="008117CB" w:rsidP="008117CB" w:rsidRDefault="008117CB" w14:paraId="33B889C2" w14:textId="77777777">
      <w:r w:rsidRPr="0022048A">
        <w:rPr>
          <w:color w:val="000000" w:themeColor="text1"/>
        </w:rPr>
        <w:t xml:space="preserve">Ik vind </w:t>
      </w:r>
      <w:r w:rsidRPr="0022048A">
        <w:t>het bij alle kinderen onwenselijk dat ze moeten wachten op een vaste jeugdbeschermer, ook voor voogdijkinderen. Gegeven de situatie dat sprake is van onvoldoende beschikbare medewerkers is het echter voorstelbaar dat op basis van een risicotaxatie gekozen wordt om het kind met de grootste risico’s eerst te helpen.</w:t>
      </w:r>
      <w:r w:rsidRPr="005D0F4A">
        <w:br/>
      </w:r>
    </w:p>
    <w:p w:rsidRPr="005D0F4A" w:rsidR="008117CB" w:rsidP="008117CB" w:rsidRDefault="008117CB" w14:paraId="49899BBC" w14:textId="77777777">
      <w:pPr>
        <w:rPr>
          <w:b/>
          <w:bCs/>
        </w:rPr>
      </w:pPr>
      <w:r w:rsidRPr="005D0F4A">
        <w:rPr>
          <w:b/>
          <w:bCs/>
        </w:rPr>
        <w:t>Vraag 4</w:t>
      </w:r>
    </w:p>
    <w:p w:rsidRPr="005D0F4A" w:rsidR="008117CB" w:rsidP="008117CB" w:rsidRDefault="008117CB" w14:paraId="3F286758" w14:textId="77777777">
      <w:pPr>
        <w:rPr>
          <w:b/>
          <w:bCs/>
        </w:rPr>
      </w:pPr>
      <w:r w:rsidRPr="005D0F4A">
        <w:rPr>
          <w:b/>
          <w:bCs/>
        </w:rPr>
        <w:lastRenderedPageBreak/>
        <w:t>Hoeveel kinderen hebben momenteel geen vaste voogd? Kunt u dit uitsplitsen per gecertificeerde instelling, aangeven hoe lang zij gemiddeld en maximaal zonder vaste voogd zitten en in welke vorm van opvang zij verblijven?</w:t>
      </w:r>
      <w:r w:rsidRPr="005D0F4A">
        <w:rPr>
          <w:b/>
          <w:bCs/>
        </w:rPr>
        <w:br/>
      </w:r>
    </w:p>
    <w:p w:rsidRPr="005D0F4A" w:rsidR="008117CB" w:rsidP="008117CB" w:rsidRDefault="008117CB" w14:paraId="0C1171F7" w14:textId="77777777">
      <w:pPr>
        <w:rPr>
          <w:b/>
          <w:bCs/>
        </w:rPr>
      </w:pPr>
      <w:r w:rsidRPr="005D0F4A">
        <w:rPr>
          <w:b/>
          <w:bCs/>
        </w:rPr>
        <w:t>Antwoord op vraag 4</w:t>
      </w:r>
    </w:p>
    <w:p w:rsidRPr="005D0F4A" w:rsidR="008117CB" w:rsidP="008117CB" w:rsidRDefault="008117CB" w14:paraId="144DBFCA" w14:textId="77777777">
      <w:r w:rsidRPr="005D0F4A">
        <w:t>De specificatie van de wachtlijst</w:t>
      </w:r>
      <w:r>
        <w:t xml:space="preserve"> naar maatregel</w:t>
      </w:r>
      <w:r w:rsidRPr="005D0F4A">
        <w:t xml:space="preserve"> is </w:t>
      </w:r>
      <w:r>
        <w:t xml:space="preserve">landelijk </w:t>
      </w:r>
      <w:r w:rsidRPr="005D0F4A">
        <w:t>niet beschikbaar. Mede op basis van de motie Hijink informe</w:t>
      </w:r>
      <w:r>
        <w:t>er ik</w:t>
      </w:r>
      <w:r w:rsidRPr="005D0F4A">
        <w:t xml:space="preserve"> uw Kamer </w:t>
      </w:r>
      <w:r w:rsidRPr="00F55D33">
        <w:t>sinds eind 2022</w:t>
      </w:r>
      <w:r>
        <w:t xml:space="preserve"> </w:t>
      </w:r>
      <w:r w:rsidRPr="005D0F4A">
        <w:t>over het totaal van de wachtlijsten bij de GI’s; daarbij wordt geen onderscheid gemaakt naar het soort jeugdbeschermingsmaatregel.</w:t>
      </w:r>
      <w:r>
        <w:t xml:space="preserve"> </w:t>
      </w:r>
      <w:r w:rsidRPr="00A66262">
        <w:rPr>
          <w:bCs/>
        </w:rPr>
        <w:t>Over peildatum 1 oktober 2026 wordt de halfjaarlijkse monitor uitgevoerd. Ik ben in overleg met de GI’s om te bezien of ik u in november 2026 kan informeren over de wachtlijsten specifiek voor de voogdij en de jeugdreclassering per 1 oktober. Deze gegevens zouden dan beschikbaar kunnen zijn ten behoeve van het door uw Kamer nog te plannen wetgevingsoverleg.</w:t>
      </w:r>
    </w:p>
    <w:p w:rsidR="008117CB" w:rsidP="008117CB" w:rsidRDefault="008117CB" w14:paraId="05C35E8F" w14:textId="77777777">
      <w:pPr>
        <w:spacing w:line="240" w:lineRule="auto"/>
        <w:rPr>
          <w:b/>
          <w:bCs/>
        </w:rPr>
      </w:pPr>
    </w:p>
    <w:p w:rsidRPr="005D0F4A" w:rsidR="008117CB" w:rsidP="008117CB" w:rsidRDefault="008117CB" w14:paraId="330F53F0" w14:textId="77777777">
      <w:pPr>
        <w:rPr>
          <w:b/>
          <w:bCs/>
        </w:rPr>
      </w:pPr>
      <w:r w:rsidRPr="005D0F4A">
        <w:rPr>
          <w:b/>
          <w:bCs/>
        </w:rPr>
        <w:t>Vraag 5</w:t>
      </w:r>
    </w:p>
    <w:p w:rsidRPr="005D0F4A" w:rsidR="008117CB" w:rsidP="008117CB" w:rsidRDefault="008117CB" w14:paraId="6E13FCAB" w14:textId="77777777">
      <w:pPr>
        <w:rPr>
          <w:b/>
          <w:bCs/>
        </w:rPr>
      </w:pPr>
      <w:r w:rsidRPr="005D0F4A">
        <w:rPr>
          <w:b/>
          <w:bCs/>
        </w:rPr>
        <w:t>Wie draagt gedurende deze periode de eindverantwoordelijkheid voor de veiligheid van deze kinderen en voor besluiten over onder meer medische behandelingen, onderwijs, jeugdhulp, contact met ouders en familieleden en officiële documenten? Hoe wordt daarbij gewaarborgd dat deze besluiten worden genomen door iemand die het kind daadwerkelijk kent?</w:t>
      </w:r>
    </w:p>
    <w:p w:rsidRPr="005D0F4A" w:rsidR="008117CB" w:rsidP="008117CB" w:rsidRDefault="008117CB" w14:paraId="0FD12E33" w14:textId="77777777">
      <w:pPr>
        <w:rPr>
          <w:b/>
          <w:bCs/>
        </w:rPr>
      </w:pPr>
    </w:p>
    <w:p w:rsidRPr="005D0F4A" w:rsidR="008117CB" w:rsidP="008117CB" w:rsidRDefault="008117CB" w14:paraId="66E61A97" w14:textId="77777777">
      <w:pPr>
        <w:rPr>
          <w:b/>
          <w:bCs/>
        </w:rPr>
      </w:pPr>
      <w:r w:rsidRPr="005D0F4A">
        <w:rPr>
          <w:b/>
          <w:bCs/>
        </w:rPr>
        <w:t>Antwoord op vraag 5</w:t>
      </w:r>
    </w:p>
    <w:p w:rsidRPr="005D0F4A" w:rsidR="008117CB" w:rsidP="008117CB" w:rsidRDefault="008117CB" w14:paraId="2496F84F" w14:textId="77777777">
      <w:r w:rsidRPr="005D0F4A">
        <w:t xml:space="preserve">De GI blijft te allen tijde verantwoordelijk voor de veiligheid van het kind. Als sprake is van besluiten </w:t>
      </w:r>
      <w:r w:rsidRPr="0022048A">
        <w:t>waarvoor de inzet van een voogd noodzakelijk is, verloopt dit via een jeugdbeschermer van het wachtlijstteam. De GI’s geven aan dat er gehandeld wordt, b.v. bij beslissingen over onder meer onderwijs, medische behandeling, omgang, jeugdhulp en financiële, administratieve en juridische zaken. Dit gaat nog niet in alle gevallen goed. Ook de verhalen die zijn beschreven door Trouw en Investico geven daar voorbeelden van. GI’s werken continue aan het realiseren van vaste jeugdbeschermers in alle zaken zodat de uitvoering verbeterd. Daarnaast wordt gewerkt aan het verminderen van de wachtlijsten op basis van ‘good practices’ en wordt gewerkt aan het verbeteren va de betekenisvolle contacten. Ten behoeve van het jeugddebat op 30 september 2026 zullen we uw Kamer informeren over de stand van zaken van deze verbeteracties.</w:t>
      </w:r>
    </w:p>
    <w:p w:rsidRPr="005D0F4A" w:rsidR="008117CB" w:rsidP="008117CB" w:rsidRDefault="008117CB" w14:paraId="4EC0C64A" w14:textId="77777777">
      <w:r w:rsidRPr="005D0F4A">
        <w:rPr>
          <w:b/>
          <w:bCs/>
        </w:rPr>
        <w:br/>
      </w:r>
      <w:r w:rsidRPr="005D0F4A">
        <w:rPr>
          <w:b/>
        </w:rPr>
        <w:t>Vraag 6</w:t>
      </w:r>
    </w:p>
    <w:p w:rsidRPr="005D0F4A" w:rsidR="008117CB" w:rsidP="008117CB" w:rsidRDefault="008117CB" w14:paraId="5483EBAF" w14:textId="77777777">
      <w:pPr>
        <w:rPr>
          <w:b/>
          <w:bCs/>
        </w:rPr>
      </w:pPr>
      <w:r w:rsidRPr="005D0F4A">
        <w:rPr>
          <w:b/>
          <w:bCs/>
        </w:rPr>
        <w:t>Hoe wordt gedurende de periode zonder vaste voogd geborgd dat ieder kind regelmatig persoonlijk wordt gesproken en dat voortdurend zicht bestaat op zijn of haar veiligheid en ontwikkeling?</w:t>
      </w:r>
    </w:p>
    <w:p w:rsidRPr="005D0F4A" w:rsidR="008117CB" w:rsidP="008117CB" w:rsidRDefault="008117CB" w14:paraId="63F57A81" w14:textId="77777777">
      <w:pPr>
        <w:rPr>
          <w:b/>
          <w:bCs/>
        </w:rPr>
      </w:pPr>
    </w:p>
    <w:p w:rsidRPr="005D0F4A" w:rsidR="008117CB" w:rsidP="008117CB" w:rsidRDefault="008117CB" w14:paraId="5B699036" w14:textId="77777777">
      <w:pPr>
        <w:rPr>
          <w:b/>
        </w:rPr>
      </w:pPr>
      <w:r w:rsidRPr="005D0F4A">
        <w:rPr>
          <w:b/>
        </w:rPr>
        <w:t>Antwoord op vraag 6</w:t>
      </w:r>
    </w:p>
    <w:p w:rsidRPr="005D0F4A" w:rsidR="008117CB" w:rsidP="008117CB" w:rsidRDefault="008117CB" w14:paraId="7BCE504A" w14:textId="77777777">
      <w:r w:rsidRPr="0022048A">
        <w:t xml:space="preserve">De GI’s hebben in het handelingsperspectief opgenomen dat de veiligheid van het kind beoordeeld wordt, na aanmelding dient het eerste contact met het gezin binnen 10 dagen plaats te vinden en dient informatievoorziening plaats te vinden. Per GI is de wijze van en de frequentie van het contact uitgewerkt. De bedoeling is dat het kind ook altijd gesproken wordt en afhankelijk van de situatie ook </w:t>
      </w:r>
      <w:r w:rsidRPr="0022048A">
        <w:lastRenderedPageBreak/>
        <w:t>apart. Ook worden met het professionele en sociale netwerk rondom het kind afspraken gemaakt om de GI te informeren als daartoe aanleiding is.</w:t>
      </w:r>
      <w:r>
        <w:t xml:space="preserve"> </w:t>
      </w:r>
    </w:p>
    <w:p w:rsidRPr="005D0F4A" w:rsidR="008117CB" w:rsidP="008117CB" w:rsidRDefault="008117CB" w14:paraId="34EB1D92" w14:textId="77777777"/>
    <w:p w:rsidRPr="005D0F4A" w:rsidR="008117CB" w:rsidP="008117CB" w:rsidRDefault="008117CB" w14:paraId="3ADA3917" w14:textId="77777777">
      <w:r w:rsidRPr="005D0F4A">
        <w:rPr>
          <w:b/>
        </w:rPr>
        <w:t>Vraag 7</w:t>
      </w:r>
    </w:p>
    <w:p w:rsidRPr="005D0F4A" w:rsidR="008117CB" w:rsidP="008117CB" w:rsidRDefault="008117CB" w14:paraId="60CCF308" w14:textId="77777777">
      <w:pPr>
        <w:rPr>
          <w:b/>
          <w:bCs/>
        </w:rPr>
      </w:pPr>
      <w:r w:rsidRPr="005D0F4A">
        <w:rPr>
          <w:b/>
          <w:bCs/>
        </w:rPr>
        <w:t>Hoeveel belangrijke beslissingen zijn het afgelopen jaar vertraagd doordat geen vaste voogd beschikbaar was en welke gevolgen heeft dit gehad voor de betrokken kinderen?</w:t>
      </w:r>
    </w:p>
    <w:p w:rsidRPr="005D0F4A" w:rsidR="008117CB" w:rsidP="008117CB" w:rsidRDefault="008117CB" w14:paraId="31946548" w14:textId="77777777">
      <w:pPr>
        <w:rPr>
          <w:b/>
          <w:bCs/>
        </w:rPr>
      </w:pPr>
    </w:p>
    <w:p w:rsidRPr="005D0F4A" w:rsidR="008117CB" w:rsidP="008117CB" w:rsidRDefault="008117CB" w14:paraId="24FE39CC" w14:textId="77777777">
      <w:pPr>
        <w:rPr>
          <w:b/>
        </w:rPr>
      </w:pPr>
      <w:r w:rsidRPr="005D0F4A">
        <w:rPr>
          <w:b/>
        </w:rPr>
        <w:t>Antwoord op vraag 7</w:t>
      </w:r>
    </w:p>
    <w:p w:rsidRPr="00964D2E" w:rsidR="008117CB" w:rsidP="008117CB" w:rsidRDefault="008117CB" w14:paraId="47FC1B41" w14:textId="77777777">
      <w:r w:rsidRPr="00964D2E">
        <w:t xml:space="preserve">Er wordt niet </w:t>
      </w:r>
      <w:r>
        <w:t xml:space="preserve">geregistreerd </w:t>
      </w:r>
      <w:r w:rsidRPr="00964D2E">
        <w:t xml:space="preserve">welke belangrijke beslissingen </w:t>
      </w:r>
      <w:r w:rsidRPr="00BE6C7C">
        <w:t>het afgelopen jaar zijn  vertraagd doordat geen vaste voogd beschikbaar was.</w:t>
      </w:r>
      <w:r w:rsidRPr="00964D2E" w:rsidDel="00964D2E">
        <w:t xml:space="preserve"> </w:t>
      </w:r>
      <w:r>
        <w:br/>
      </w:r>
    </w:p>
    <w:p w:rsidRPr="005D0F4A" w:rsidR="008117CB" w:rsidP="008117CB" w:rsidRDefault="008117CB" w14:paraId="2DAE65C8" w14:textId="77777777">
      <w:r w:rsidRPr="005D0F4A">
        <w:rPr>
          <w:b/>
        </w:rPr>
        <w:t>Vraag 8</w:t>
      </w:r>
    </w:p>
    <w:p w:rsidRPr="005D0F4A" w:rsidR="008117CB" w:rsidP="008117CB" w:rsidRDefault="008117CB" w14:paraId="168362FB" w14:textId="77777777">
      <w:pPr>
        <w:rPr>
          <w:b/>
          <w:bCs/>
        </w:rPr>
      </w:pPr>
      <w:r w:rsidRPr="005D0F4A">
        <w:rPr>
          <w:b/>
          <w:bCs/>
        </w:rPr>
        <w:t>Zijn bij u, de Inspectie Gezondheidszorg en Jeugd of de Inspectie Justitie en Veiligheid incidenten, calamiteiten of onveilige situaties bekend waarbij het ontbreken van een vaste voogd een rol heeft gespeeld? Zo ja, hoeveel en wat was de aard daarvan?</w:t>
      </w:r>
    </w:p>
    <w:p w:rsidRPr="005D0F4A" w:rsidR="008117CB" w:rsidP="008117CB" w:rsidRDefault="008117CB" w14:paraId="4978E8F0" w14:textId="77777777">
      <w:pPr>
        <w:rPr>
          <w:b/>
          <w:bCs/>
        </w:rPr>
      </w:pPr>
    </w:p>
    <w:p w:rsidR="008117CB" w:rsidP="008117CB" w:rsidRDefault="008117CB" w14:paraId="3E8D0A0B" w14:textId="77777777">
      <w:pPr>
        <w:rPr>
          <w:b/>
        </w:rPr>
      </w:pPr>
    </w:p>
    <w:p w:rsidR="008117CB" w:rsidP="008117CB" w:rsidRDefault="008117CB" w14:paraId="43C70D14" w14:textId="77777777">
      <w:pPr>
        <w:rPr>
          <w:b/>
        </w:rPr>
      </w:pPr>
    </w:p>
    <w:p w:rsidRPr="0022048A" w:rsidR="008117CB" w:rsidP="008117CB" w:rsidRDefault="008117CB" w14:paraId="464DA43D" w14:textId="77777777">
      <w:pPr>
        <w:rPr>
          <w:b/>
        </w:rPr>
      </w:pPr>
      <w:r w:rsidRPr="0022048A">
        <w:rPr>
          <w:b/>
        </w:rPr>
        <w:t>Antwoord op vraag 8</w:t>
      </w:r>
    </w:p>
    <w:p w:rsidRPr="0022048A" w:rsidR="008117CB" w:rsidP="008117CB" w:rsidRDefault="008117CB" w14:paraId="2BA2882F" w14:textId="77777777">
      <w:r w:rsidRPr="0022048A">
        <w:t xml:space="preserve">Bij de inspecties zijn calamiteiten, incidenten en onveilige situaties bekend waarbij het ontbreken van een vaste voogd een rol heeft gespeeld. Gegevens over het aantal en de aard van de incidenten, calamiteiten of onveilige situaties door het ontbreken van een voogd hebben de inspecties niet, omdat dit niet als zodanig wordt geregistreerd. Wel hebben de inspecties in diverse publicaties aandacht gevraagd voor de problematiek van het niet (tijdig) hebben van een vaste jeugdbeschermer/voogd: </w:t>
      </w:r>
    </w:p>
    <w:p w:rsidRPr="0022048A" w:rsidR="008117CB" w:rsidP="008117CB" w:rsidRDefault="008117CB" w14:paraId="154F4C9E" w14:textId="77777777">
      <w:pPr>
        <w:pStyle w:val="Lijstalinea"/>
        <w:numPr>
          <w:ilvl w:val="0"/>
          <w:numId w:val="2"/>
        </w:numPr>
        <w:autoSpaceDN w:val="0"/>
        <w:spacing w:after="0" w:line="240" w:lineRule="atLeast"/>
        <w:textAlignment w:val="baseline"/>
      </w:pPr>
      <w:r w:rsidRPr="0022048A">
        <w:t>Publicatie Kwetsbare Kinderen, kwetsbaar stelsel - Een rapport van de inspecties over verdiepend toezicht op jeugdbescherming en jeugdreclassering en pleegzorginstellingen, naar aanleiding van de calamiteit in Vlaardingen.</w:t>
      </w:r>
      <w:r w:rsidRPr="0022048A">
        <w:rPr>
          <w:rStyle w:val="Voetnootmarkering"/>
        </w:rPr>
        <w:footnoteReference w:id="4"/>
      </w:r>
    </w:p>
    <w:p w:rsidRPr="0022048A" w:rsidR="008117CB" w:rsidP="008117CB" w:rsidRDefault="008117CB" w14:paraId="1E3AFF33" w14:textId="77777777">
      <w:pPr>
        <w:pStyle w:val="Lijstalinea"/>
        <w:numPr>
          <w:ilvl w:val="0"/>
          <w:numId w:val="2"/>
        </w:numPr>
        <w:autoSpaceDN w:val="0"/>
        <w:spacing w:after="0" w:line="240" w:lineRule="atLeast"/>
        <w:textAlignment w:val="baseline"/>
      </w:pPr>
      <w:r w:rsidRPr="0022048A">
        <w:t>Als zelfs overheidsingrijpen kinderen geen bescherming biedt - Een rapport van de inspecties over het toezicht van 2024 en 2025, uitgevoerd bij gecertificeerde instellingen voor jeugdbescherming en jeugdreclassering.</w:t>
      </w:r>
      <w:r w:rsidRPr="0022048A">
        <w:rPr>
          <w:rStyle w:val="Voetnootmarkering"/>
        </w:rPr>
        <w:footnoteReference w:id="5"/>
      </w:r>
    </w:p>
    <w:p w:rsidRPr="0022048A" w:rsidR="008117CB" w:rsidP="008117CB" w:rsidRDefault="008117CB" w14:paraId="585D0B09" w14:textId="77777777">
      <w:pPr>
        <w:pStyle w:val="Lijstalinea"/>
        <w:numPr>
          <w:ilvl w:val="0"/>
          <w:numId w:val="2"/>
        </w:numPr>
        <w:autoSpaceDN w:val="0"/>
        <w:spacing w:after="0" w:line="240" w:lineRule="atLeast"/>
        <w:textAlignment w:val="baseline"/>
      </w:pPr>
      <w:r w:rsidRPr="0022048A">
        <w:t>Nieuwsbrief signalen jeugdbeschermingsketen 2023 en 2024 - Signalen Jeugdbeschermingsketen is een publicatie van de inspecties over signalen binnen de Jeugdbeschermingsketen van 2023-2024. De gevolgen voor kinderen en hun ouders van de crisis in de jeugdbeschermingsketen staan in deze nieuwsbrief centraal.</w:t>
      </w:r>
      <w:r w:rsidRPr="0022048A">
        <w:rPr>
          <w:rStyle w:val="Voetnootmarkering"/>
        </w:rPr>
        <w:footnoteReference w:id="6"/>
      </w:r>
    </w:p>
    <w:p w:rsidRPr="0022048A" w:rsidR="008117CB" w:rsidP="008117CB" w:rsidRDefault="008117CB" w14:paraId="047D4B5D" w14:textId="77777777">
      <w:pPr>
        <w:pStyle w:val="Lijstalinea"/>
        <w:numPr>
          <w:ilvl w:val="0"/>
          <w:numId w:val="2"/>
        </w:numPr>
        <w:autoSpaceDN w:val="0"/>
        <w:spacing w:after="0" w:line="240" w:lineRule="atLeast"/>
        <w:textAlignment w:val="baseline"/>
      </w:pPr>
      <w:r w:rsidRPr="0022048A">
        <w:t>Pleegkinderen uit beeld - Een rapport van de IGJ over jeugdhulpaanbieders die pleegzorg bieden en de risico’s die de inspectie ziet voor pleegkinderen en pleeggezinnen.</w:t>
      </w:r>
      <w:r w:rsidRPr="0022048A">
        <w:rPr>
          <w:rStyle w:val="Voetnootmarkering"/>
        </w:rPr>
        <w:footnoteReference w:id="7"/>
      </w:r>
      <w:r w:rsidRPr="0022048A">
        <w:t xml:space="preserve"> </w:t>
      </w:r>
    </w:p>
    <w:p w:rsidRPr="0022048A" w:rsidR="008117CB" w:rsidP="008117CB" w:rsidRDefault="008117CB" w14:paraId="55C0E243" w14:textId="77777777"/>
    <w:p w:rsidRPr="005D0F4A" w:rsidR="008117CB" w:rsidP="008117CB" w:rsidRDefault="008117CB" w14:paraId="63B4F603" w14:textId="77777777">
      <w:r w:rsidRPr="0022048A">
        <w:t>De inspecties maken in rapporten vaak geen onderscheid tussen voogden of jeugdbeschermers (die ook de voogd kunnen zijn). Daarom spreken ze in rapporten vaak van jeugdzorgwerkers.</w:t>
      </w:r>
    </w:p>
    <w:p w:rsidR="008117CB" w:rsidP="008117CB" w:rsidRDefault="008117CB" w14:paraId="304EAA7B" w14:textId="77777777">
      <w:pPr>
        <w:spacing w:line="240" w:lineRule="auto"/>
        <w:rPr>
          <w:b/>
        </w:rPr>
      </w:pPr>
    </w:p>
    <w:p w:rsidRPr="005D0F4A" w:rsidR="008117CB" w:rsidP="008117CB" w:rsidRDefault="008117CB" w14:paraId="54EEFEE8" w14:textId="77777777">
      <w:pPr>
        <w:rPr>
          <w:b/>
        </w:rPr>
      </w:pPr>
      <w:r w:rsidRPr="005D0F4A">
        <w:rPr>
          <w:b/>
        </w:rPr>
        <w:t>Vraag 9</w:t>
      </w:r>
    </w:p>
    <w:p w:rsidRPr="005D0F4A" w:rsidR="008117CB" w:rsidP="008117CB" w:rsidRDefault="008117CB" w14:paraId="6FB5FC65" w14:textId="77777777">
      <w:pPr>
        <w:rPr>
          <w:b/>
        </w:rPr>
      </w:pPr>
      <w:r w:rsidRPr="005D0F4A">
        <w:rPr>
          <w:b/>
        </w:rPr>
        <w:t>Hoe verhoudt het ontbreken van een vaste voogd zich tot de wettelijke taak van gecertificeerde instellingen om uitvoering te geven aan een door de rechter opgelegde voogdijmaatregel?</w:t>
      </w:r>
    </w:p>
    <w:p w:rsidRPr="005D0F4A" w:rsidR="008117CB" w:rsidP="008117CB" w:rsidRDefault="008117CB" w14:paraId="33A0A108" w14:textId="77777777">
      <w:pPr>
        <w:rPr>
          <w:b/>
        </w:rPr>
      </w:pPr>
    </w:p>
    <w:p w:rsidRPr="005D0F4A" w:rsidR="008117CB" w:rsidP="008117CB" w:rsidRDefault="008117CB" w14:paraId="344E90F0" w14:textId="77777777">
      <w:pPr>
        <w:rPr>
          <w:b/>
        </w:rPr>
      </w:pPr>
      <w:r w:rsidRPr="005D0F4A">
        <w:rPr>
          <w:b/>
        </w:rPr>
        <w:t>Vraag 10</w:t>
      </w:r>
    </w:p>
    <w:p w:rsidRPr="005D0F4A" w:rsidR="008117CB" w:rsidP="008117CB" w:rsidRDefault="008117CB" w14:paraId="451B29A5" w14:textId="77777777">
      <w:pPr>
        <w:rPr>
          <w:b/>
        </w:rPr>
      </w:pPr>
      <w:r w:rsidRPr="005D0F4A">
        <w:rPr>
          <w:b/>
        </w:rPr>
        <w:t>Hoe beoordeelt u het feit dat een kinderrechter weliswaar een gecertificeerde instelling als voogd benoemt, maar dat er geen wettelijke waarborg bestaat dat een kind binnen een bepaalde termijn een vaste jeugdbeschermer of voogd krijgt die het kind persoonlijk kent en de voogdij feitelijk uitvoert? Acht u dit verenigbaar met de rechtsbescherming en de belangen van deze kinderen?</w:t>
      </w:r>
    </w:p>
    <w:p w:rsidRPr="005D0F4A" w:rsidR="008117CB" w:rsidP="008117CB" w:rsidRDefault="008117CB" w14:paraId="3E196C58" w14:textId="77777777">
      <w:pPr>
        <w:rPr>
          <w:b/>
        </w:rPr>
      </w:pPr>
    </w:p>
    <w:p w:rsidRPr="005D0F4A" w:rsidR="008117CB" w:rsidP="008117CB" w:rsidRDefault="008117CB" w14:paraId="705E37CB" w14:textId="77777777">
      <w:pPr>
        <w:rPr>
          <w:b/>
        </w:rPr>
      </w:pPr>
      <w:r w:rsidRPr="005D0F4A">
        <w:rPr>
          <w:b/>
        </w:rPr>
        <w:t>Vraag 11</w:t>
      </w:r>
    </w:p>
    <w:p w:rsidRPr="005D0F4A" w:rsidR="008117CB" w:rsidP="008117CB" w:rsidRDefault="008117CB" w14:paraId="698F600E" w14:textId="77777777">
      <w:pPr>
        <w:rPr>
          <w:b/>
        </w:rPr>
      </w:pPr>
      <w:r w:rsidRPr="005D0F4A">
        <w:rPr>
          <w:b/>
        </w:rPr>
        <w:t>Acht u het huidige Handelingsperspectief en de veldnorm bij onderbezetting toereikend voor kinderen van wie het ouderlijk gezag is beëindigd, gelet op de eerdere constateringen van de inspecties dat hierdoor onvoldoende zicht kan bestaan op de veiligheid van kinderen?</w:t>
      </w:r>
    </w:p>
    <w:p w:rsidRPr="005D0F4A" w:rsidR="008117CB" w:rsidP="008117CB" w:rsidRDefault="008117CB" w14:paraId="3C64D5EC" w14:textId="77777777">
      <w:pPr>
        <w:rPr>
          <w:b/>
        </w:rPr>
      </w:pPr>
    </w:p>
    <w:p w:rsidRPr="005D0F4A" w:rsidR="008117CB" w:rsidP="008117CB" w:rsidRDefault="008117CB" w14:paraId="036F9A9A" w14:textId="77777777">
      <w:pPr>
        <w:rPr>
          <w:b/>
        </w:rPr>
      </w:pPr>
      <w:r w:rsidRPr="005D0F4A">
        <w:rPr>
          <w:b/>
        </w:rPr>
        <w:t>Antwoord op vra</w:t>
      </w:r>
      <w:r>
        <w:rPr>
          <w:b/>
        </w:rPr>
        <w:t>gen</w:t>
      </w:r>
      <w:r w:rsidRPr="005D0F4A">
        <w:rPr>
          <w:b/>
        </w:rPr>
        <w:t xml:space="preserve"> 9, 10 en 11</w:t>
      </w:r>
    </w:p>
    <w:p w:rsidRPr="005D0F4A" w:rsidR="008117CB" w:rsidP="008117CB" w:rsidRDefault="008117CB" w14:paraId="6B8AAD94" w14:textId="77777777">
      <w:r w:rsidRPr="005D0F4A">
        <w:t>De wet bepaalt dat een kind waarvoor een maatregel voor kinderbescherming is uitgesproken</w:t>
      </w:r>
      <w:r>
        <w:t>,</w:t>
      </w:r>
      <w:r w:rsidRPr="005D0F4A">
        <w:t xml:space="preserve"> dan wel waarvoor jeugdreclassering is opgelegd, binnen 5 werkdagen een (gezins)voogd of een jeugdreclasseringsmedewerker krijgt toegewezen. Zoals de inspectie ook constateert kan, mede door arbeidsmarktproblematiek, niet ieder kind in de praktijk direct van een vaste jeugdbeschermer of jeugdreclasseerder worden voorzien. In die gevallen wordt gewerkt volgens het handelingsperspectief</w:t>
      </w:r>
      <w:r>
        <w:t xml:space="preserve"> (zie het antwoord op vraag 2)</w:t>
      </w:r>
      <w:r w:rsidRPr="005D0F4A">
        <w:t>.</w:t>
      </w:r>
    </w:p>
    <w:p w:rsidRPr="005D0F4A" w:rsidR="008117CB" w:rsidP="008117CB" w:rsidRDefault="008117CB" w14:paraId="42320A57" w14:textId="77777777">
      <w:r w:rsidRPr="005D0F4A">
        <w:t>In de praktijk doen de GI’s meer dan beschreven in het handelingsperspectief</w:t>
      </w:r>
      <w:r>
        <w:t xml:space="preserve"> </w:t>
      </w:r>
      <w:r w:rsidRPr="005D0F4A">
        <w:t xml:space="preserve">en maken zij zoals hierboven beschreven afspraken met het sociale en professionele netwerk om de veiligheid zo goed mogelijk te borgen. En bij directe onveiligheid wordt meteen gehandeld. Dit neemt niet weg dat met het werken volgens het handelingsperspectief niet de gebruikelijke begeleiding van een reguliere uitvoering gerealiseerd kan worden. In die zijn krijgen kinderen en ouders niet de </w:t>
      </w:r>
      <w:r w:rsidRPr="0022048A">
        <w:t>bescherming die zij mogen verwachten. Zie de antwoorden op vraag 2 en 5 voor een overzicht van de maatregelen die ingezet worden om de wachtlijsten te verminderen en het gebruik van het handelingsperspectief onnodig te maken. Ook in gevallen waarin het handelingsperspectief wordt ingezet, hebben de ouders uiteraard recht op gebruikelijke rechtsbescherming volgens het wettelijk kader van de ondertoezichtstelling of de voogdij maatregel. Het handelingsperspectief is een oplossing voor het ontbreken van een vaste voogd, maar biedt niet hetzelfde niveau van bescherming, er is immers geen vaste voogd. Ik acht het huidige handelingsperspectief en de veldnorm bij onderbezetting onder de huidige omstandigheden en gezien de inzet op verbetermaatregelen een toereikend alternatief.</w:t>
      </w:r>
    </w:p>
    <w:p w:rsidRPr="005D0F4A" w:rsidR="008117CB" w:rsidP="008117CB" w:rsidRDefault="008117CB" w14:paraId="14C383F3" w14:textId="77777777">
      <w:pPr>
        <w:rPr>
          <w:b/>
        </w:rPr>
      </w:pPr>
    </w:p>
    <w:p w:rsidRPr="005D0F4A" w:rsidR="008117CB" w:rsidP="008117CB" w:rsidRDefault="008117CB" w14:paraId="2BA9BAAD" w14:textId="77777777">
      <w:pPr>
        <w:rPr>
          <w:b/>
        </w:rPr>
      </w:pPr>
      <w:r w:rsidRPr="005D0F4A">
        <w:rPr>
          <w:b/>
        </w:rPr>
        <w:lastRenderedPageBreak/>
        <w:t>Vraag 12</w:t>
      </w:r>
    </w:p>
    <w:p w:rsidRPr="005D0F4A" w:rsidR="008117CB" w:rsidP="008117CB" w:rsidRDefault="008117CB" w14:paraId="296B3792" w14:textId="77777777">
      <w:pPr>
        <w:rPr>
          <w:b/>
        </w:rPr>
      </w:pPr>
      <w:r w:rsidRPr="005D0F4A">
        <w:rPr>
          <w:b/>
        </w:rPr>
        <w:t>Waarom is niet eerder landelijk inzichtelijk gemaakt hoeveel kinderen zonder vaste voogd zitten, terwijl de inspecties al jaren waarschuwen voor personeelstekorten, hoge werkdruk en onvoldoende continuïteit binnen de jeugdbescherming?</w:t>
      </w:r>
    </w:p>
    <w:p w:rsidRPr="005D0F4A" w:rsidR="008117CB" w:rsidP="008117CB" w:rsidRDefault="008117CB" w14:paraId="113FA2C6" w14:textId="77777777">
      <w:pPr>
        <w:rPr>
          <w:b/>
        </w:rPr>
      </w:pPr>
    </w:p>
    <w:p w:rsidRPr="005D0F4A" w:rsidR="008117CB" w:rsidP="008117CB" w:rsidRDefault="008117CB" w14:paraId="51544B63" w14:textId="77777777">
      <w:pPr>
        <w:rPr>
          <w:b/>
        </w:rPr>
      </w:pPr>
      <w:r w:rsidRPr="005D0F4A">
        <w:rPr>
          <w:b/>
        </w:rPr>
        <w:t>Antwoord op vraag 12</w:t>
      </w:r>
    </w:p>
    <w:p w:rsidRPr="005D0F4A" w:rsidR="008117CB" w:rsidP="008117CB" w:rsidRDefault="008117CB" w14:paraId="29DCFD6B" w14:textId="77777777">
      <w:pPr>
        <w:rPr>
          <w:b/>
        </w:rPr>
      </w:pPr>
      <w:r w:rsidRPr="0022048A">
        <w:rPr>
          <w:bCs/>
        </w:rPr>
        <w:t>Mede op basis van de motie Hijink – waarin al gerefereerd wordt aan de signalen van de inspecties - informeren we uw Kamer over het totaal aantal kinderen dat op een vaste jeugdbeschermer wacht. De inspecties geven in hun rapportages aan dat sprake is van onvoldoende continuïteit in de jeugdbescherming maar maken bij de wachtlijsten geen onderscheid naar het soort maatregel. Zoals bij het antwoord vraag 2 en 3 is aangegeven wordt op basis van een risicobepaling bepaald of een kind direct geholpen moet worden dan wel dat het kind noodgedwongen op de wachtlijst komt te staan. Omdat wordt uitgegaan van risico’s voor het kind en niet van het soort maatregel is niet eerder landelijk inzichtelijk gemaakt hoeveel kinderen zonder vaste voogd zitten.</w:t>
      </w:r>
      <w:r>
        <w:rPr>
          <w:bCs/>
        </w:rPr>
        <w:t xml:space="preserve"> </w:t>
      </w:r>
    </w:p>
    <w:p w:rsidRPr="005D0F4A" w:rsidR="008117CB" w:rsidP="008117CB" w:rsidRDefault="008117CB" w14:paraId="1DF2AD4B" w14:textId="77777777">
      <w:pPr>
        <w:spacing w:line="240" w:lineRule="auto"/>
        <w:rPr>
          <w:b/>
        </w:rPr>
      </w:pPr>
    </w:p>
    <w:p w:rsidRPr="005D0F4A" w:rsidR="008117CB" w:rsidP="008117CB" w:rsidRDefault="008117CB" w14:paraId="01EECB4D" w14:textId="77777777">
      <w:pPr>
        <w:rPr>
          <w:b/>
        </w:rPr>
      </w:pPr>
      <w:r w:rsidRPr="005D0F4A">
        <w:rPr>
          <w:b/>
        </w:rPr>
        <w:t>Vraag 13</w:t>
      </w:r>
    </w:p>
    <w:p w:rsidRPr="005D0F4A" w:rsidR="008117CB" w:rsidP="008117CB" w:rsidRDefault="008117CB" w14:paraId="40F9ED2A" w14:textId="77777777">
      <w:pPr>
        <w:rPr>
          <w:b/>
        </w:rPr>
      </w:pPr>
      <w:r w:rsidRPr="005D0F4A">
        <w:rPr>
          <w:b/>
        </w:rPr>
        <w:t>Welke concrete maatregelen neemt u om ervoor te zorgen dat rechterlijke voogdijbeslissingen daadwerkelijk kunnen worden uitgevoerd en dat ieder kind tijdig een vaste voogd krijgt?</w:t>
      </w:r>
    </w:p>
    <w:p w:rsidRPr="005D0F4A" w:rsidR="008117CB" w:rsidP="008117CB" w:rsidRDefault="008117CB" w14:paraId="4F0C33D5" w14:textId="77777777">
      <w:pPr>
        <w:rPr>
          <w:b/>
        </w:rPr>
      </w:pPr>
    </w:p>
    <w:p w:rsidRPr="005D0F4A" w:rsidR="008117CB" w:rsidP="008117CB" w:rsidRDefault="008117CB" w14:paraId="222D5F7A" w14:textId="77777777">
      <w:pPr>
        <w:rPr>
          <w:b/>
        </w:rPr>
      </w:pPr>
      <w:r w:rsidRPr="005D0F4A">
        <w:rPr>
          <w:b/>
        </w:rPr>
        <w:t>Antwoord op vraag 13</w:t>
      </w:r>
    </w:p>
    <w:p w:rsidRPr="005D0F4A" w:rsidR="008117CB" w:rsidP="008117CB" w:rsidRDefault="008117CB" w14:paraId="41B490C7" w14:textId="77777777">
      <w:pPr>
        <w:rPr>
          <w:bCs/>
        </w:rPr>
      </w:pPr>
      <w:r w:rsidRPr="005D0F4A">
        <w:rPr>
          <w:bCs/>
        </w:rPr>
        <w:t xml:space="preserve">In brief van </w:t>
      </w:r>
      <w:r>
        <w:rPr>
          <w:bCs/>
        </w:rPr>
        <w:t>2</w:t>
      </w:r>
      <w:r w:rsidRPr="005D0F4A">
        <w:rPr>
          <w:bCs/>
        </w:rPr>
        <w:t xml:space="preserve"> december 2025 hebben we u geïnformeerd over de maatregelen die genomen worden om de wachtlijsten in de jeugdbescherming en jeugdreclassering te verminderen.</w:t>
      </w:r>
      <w:r>
        <w:rPr>
          <w:rStyle w:val="Voetnootmarkering"/>
          <w:bCs/>
        </w:rPr>
        <w:footnoteReference w:id="8"/>
      </w:r>
      <w:r w:rsidRPr="005D0F4A">
        <w:rPr>
          <w:bCs/>
        </w:rPr>
        <w:t xml:space="preserve"> Daarbij hebben we aangegeven dat de GI’s gaan werken aan het verbeteren van hun werkwijze op basis van ‘good practices’ en dat ze aan de slag gaan met het verbeteren van betekenisvolle contacten. Ten behoeve van het debat met uw Kamer van 30 september 2026 infomeren we u over de stand van zaken.</w:t>
      </w:r>
    </w:p>
    <w:p w:rsidRPr="005D0F4A" w:rsidR="008117CB" w:rsidP="008117CB" w:rsidRDefault="008117CB" w14:paraId="47230ABE" w14:textId="77777777">
      <w:pPr>
        <w:rPr>
          <w:bCs/>
        </w:rPr>
      </w:pPr>
      <w:r>
        <w:rPr>
          <w:bCs/>
        </w:rPr>
        <w:t>Naast h</w:t>
      </w:r>
      <w:r w:rsidRPr="005D0F4A">
        <w:rPr>
          <w:bCs/>
        </w:rPr>
        <w:t xml:space="preserve">et werken aan ‘good practices’ werkt het Rijk aan een aanpassing van het stelsel met de Hervormingsagenda Jeugd en specifiek voor de jeugdbeschermingsketen met het Toekomstscenario Kind- en Gezinsbescherming. Op 8 juli 2026 hebben we uw Kamer geïnformeerd over de ‘veranderingsstrategie’ Kind- en Gezinsbescherming en de acties die in dat kader genomen worden om kinderen eerder te beschermen en daarmee te voorkomen dat een maatregel voor Kinderbescherming noodzakelijk is en daarmee de druk op de wachtlijsten te verminderen. </w:t>
      </w:r>
      <w:r>
        <w:rPr>
          <w:bCs/>
        </w:rPr>
        <w:t xml:space="preserve">Met deze concrete verbetermaatregelen streven we ernaar de uitvoering van jeugdbeschermingsmaatregelen bij GI’s te verbeteren en de druk van stelselproblematiek te verminderen. </w:t>
      </w:r>
    </w:p>
    <w:p w:rsidR="008117CB" w:rsidP="008117CB" w:rsidRDefault="008117CB" w14:paraId="265FFCCF" w14:textId="77777777">
      <w:pPr>
        <w:rPr>
          <w:b/>
        </w:rPr>
      </w:pPr>
    </w:p>
    <w:p w:rsidRPr="005D0F4A" w:rsidR="008117CB" w:rsidP="008117CB" w:rsidRDefault="008117CB" w14:paraId="4B724640" w14:textId="77777777">
      <w:pPr>
        <w:rPr>
          <w:b/>
        </w:rPr>
      </w:pPr>
      <w:r w:rsidRPr="005D0F4A">
        <w:rPr>
          <w:b/>
        </w:rPr>
        <w:t>Vraag 14</w:t>
      </w:r>
    </w:p>
    <w:p w:rsidRPr="005D0F4A" w:rsidR="008117CB" w:rsidP="008117CB" w:rsidRDefault="008117CB" w14:paraId="79FDCFCD" w14:textId="77777777">
      <w:pPr>
        <w:rPr>
          <w:b/>
        </w:rPr>
      </w:pPr>
      <w:r w:rsidRPr="005D0F4A">
        <w:rPr>
          <w:b/>
        </w:rPr>
        <w:t>Bent u bereid de gecertificeerde instellingen opdracht te geven kinderen zonder vaste voogd met voorrang een vaste voogd toe te wijzen en de Kamer te informeren over de voortgang hiervan?</w:t>
      </w:r>
    </w:p>
    <w:p w:rsidRPr="005D0F4A" w:rsidR="008117CB" w:rsidP="008117CB" w:rsidRDefault="008117CB" w14:paraId="1919E16A" w14:textId="77777777">
      <w:pPr>
        <w:rPr>
          <w:b/>
        </w:rPr>
      </w:pPr>
    </w:p>
    <w:p w:rsidRPr="0022048A" w:rsidR="008117CB" w:rsidP="008117CB" w:rsidRDefault="008117CB" w14:paraId="10E94F64" w14:textId="77777777">
      <w:pPr>
        <w:rPr>
          <w:b/>
        </w:rPr>
      </w:pPr>
      <w:r w:rsidRPr="0022048A">
        <w:rPr>
          <w:b/>
        </w:rPr>
        <w:lastRenderedPageBreak/>
        <w:t>Antwoord op vraag 14</w:t>
      </w:r>
    </w:p>
    <w:p w:rsidR="008117CB" w:rsidP="008117CB" w:rsidRDefault="008117CB" w14:paraId="6197656D" w14:textId="77777777">
      <w:r w:rsidRPr="0022048A">
        <w:t>Er is al lange tijd sprake van een wachtlijst voor kinderen zonder vaste voogd; ook voor kinderen met een voogdijmaatregel. Wachten op de uitvoering van een maatregelen voor kinderbescherming is uiteraard zeer onwenselijk, maar dat is wel de huidige realiteit als gevolg van de schaarste van personeel door</w:t>
      </w:r>
      <w:r>
        <w:t xml:space="preserve"> arbeidsmarktproblematiek</w:t>
      </w:r>
      <w:r w:rsidRPr="009205B1">
        <w:t>.</w:t>
      </w:r>
    </w:p>
    <w:p w:rsidR="008117CB" w:rsidP="008117CB" w:rsidRDefault="008117CB" w14:paraId="081AE5FC" w14:textId="77777777"/>
    <w:p w:rsidRPr="0022048A" w:rsidR="008117CB" w:rsidP="008117CB" w:rsidRDefault="008117CB" w14:paraId="0AF5B0CB" w14:textId="77777777">
      <w:pPr>
        <w:rPr>
          <w:bCs/>
        </w:rPr>
      </w:pPr>
      <w:bookmarkStart w:name="_Hlk237015087" w:id="1"/>
      <w:r w:rsidRPr="005B69D4">
        <w:rPr>
          <w:bCs/>
        </w:rPr>
        <w:t>Ik vind het in de bestaande situatie, waarin er een tekort is aan jeugdbeschermers, passend dat de kinderen waarbij sprake is van grotere risico’s, eerder in aanmerking komen voor</w:t>
      </w:r>
      <w:r>
        <w:rPr>
          <w:bCs/>
        </w:rPr>
        <w:t xml:space="preserve"> een jeugdbeschermer dan kinderen waarbij de risico’s minder groot worden ingeschat. Het kan dan inderdaad zo zijn dat een kind dat een OTS heeft, eerder een vaste jeugdbeschermer krijgt toegekend dan een kind met een voogdijmaatregel.</w:t>
      </w:r>
      <w:bookmarkEnd w:id="1"/>
    </w:p>
    <w:p w:rsidRPr="005D0F4A" w:rsidR="008117CB" w:rsidP="008117CB" w:rsidRDefault="008117CB" w14:paraId="0E8C10B9" w14:textId="77777777">
      <w:pPr>
        <w:rPr>
          <w:b/>
        </w:rPr>
      </w:pPr>
    </w:p>
    <w:p w:rsidRPr="005D0F4A" w:rsidR="008117CB" w:rsidP="008117CB" w:rsidRDefault="008117CB" w14:paraId="2E6A4CCB" w14:textId="77777777">
      <w:pPr>
        <w:rPr>
          <w:b/>
        </w:rPr>
      </w:pPr>
      <w:r w:rsidRPr="005D0F4A">
        <w:rPr>
          <w:b/>
        </w:rPr>
        <w:t>Vraag 15</w:t>
      </w:r>
    </w:p>
    <w:p w:rsidRPr="005D0F4A" w:rsidR="008117CB" w:rsidP="008117CB" w:rsidRDefault="008117CB" w14:paraId="3F10DB71" w14:textId="77777777">
      <w:pPr>
        <w:rPr>
          <w:b/>
        </w:rPr>
      </w:pPr>
      <w:r w:rsidRPr="005D0F4A">
        <w:rPr>
          <w:b/>
        </w:rPr>
        <w:t>Bent u bereid de Kamer binnen 6 weken te informeren over het exacte aantal kinderen zonder vaste voogd, de duur van de wachtperiode per gecertificeerde instelling en de maatregelen waarmee deze situatie zo spoedig mogelijk wordt beëindigd?</w:t>
      </w:r>
    </w:p>
    <w:p w:rsidRPr="005D0F4A" w:rsidR="008117CB" w:rsidP="008117CB" w:rsidRDefault="008117CB" w14:paraId="04BF53C6" w14:textId="77777777">
      <w:pPr>
        <w:rPr>
          <w:b/>
        </w:rPr>
      </w:pPr>
    </w:p>
    <w:p w:rsidRPr="005D0F4A" w:rsidR="008117CB" w:rsidP="008117CB" w:rsidRDefault="008117CB" w14:paraId="3AFD7E9D" w14:textId="77777777">
      <w:pPr>
        <w:rPr>
          <w:b/>
        </w:rPr>
      </w:pPr>
      <w:r w:rsidRPr="005D0F4A">
        <w:rPr>
          <w:b/>
        </w:rPr>
        <w:t>Antwoord op vraag 15</w:t>
      </w:r>
    </w:p>
    <w:p w:rsidR="008117CB" w:rsidP="008117CB" w:rsidRDefault="008117CB" w14:paraId="29EF22E8" w14:textId="77777777">
      <w:pPr>
        <w:rPr>
          <w:bCs/>
        </w:rPr>
      </w:pPr>
      <w:r w:rsidRPr="005D0F4A">
        <w:rPr>
          <w:bCs/>
        </w:rPr>
        <w:t xml:space="preserve">Op dit moment beschik ik niet over de gegevens over het aantal voogdijkinderen dat wacht op een vaste voogd. Over peildatum 1 oktober 2026 wordt de halfjaarlijkse monitor uitgevoerd. Ik </w:t>
      </w:r>
      <w:r>
        <w:rPr>
          <w:bCs/>
        </w:rPr>
        <w:t xml:space="preserve">ben </w:t>
      </w:r>
      <w:r w:rsidRPr="005D0F4A">
        <w:rPr>
          <w:bCs/>
        </w:rPr>
        <w:t xml:space="preserve">in overleg met de GI’s om te bezien of ik de wachtlijsten </w:t>
      </w:r>
      <w:r>
        <w:rPr>
          <w:bCs/>
        </w:rPr>
        <w:t xml:space="preserve">kan specificeren </w:t>
      </w:r>
      <w:r w:rsidRPr="005D0F4A">
        <w:rPr>
          <w:bCs/>
        </w:rPr>
        <w:t xml:space="preserve"> voor de voogdij en de jeugdreclassering per 1 oktober. </w:t>
      </w:r>
      <w:r>
        <w:rPr>
          <w:bCs/>
        </w:rPr>
        <w:t xml:space="preserve">Ik kan u dan in november hierover informeren </w:t>
      </w:r>
      <w:r w:rsidRPr="005D0F4A">
        <w:rPr>
          <w:bCs/>
        </w:rPr>
        <w:t xml:space="preserve">ten behoeve van het door uw Kamer nog te plannen wetgevingsoverleg. </w:t>
      </w:r>
    </w:p>
    <w:p w:rsidR="008117CB" w:rsidP="008117CB" w:rsidRDefault="008117CB" w14:paraId="561AD7E6" w14:textId="77777777">
      <w:pPr>
        <w:rPr>
          <w:bCs/>
        </w:rPr>
      </w:pPr>
    </w:p>
    <w:p w:rsidR="008117CB" w:rsidP="008117CB" w:rsidRDefault="008117CB" w14:paraId="5ED9868B" w14:textId="77777777">
      <w:pPr>
        <w:rPr>
          <w:bCs/>
        </w:rPr>
      </w:pPr>
    </w:p>
    <w:p w:rsidR="008117CB" w:rsidP="008117CB" w:rsidRDefault="008117CB" w14:paraId="5A0B633A" w14:textId="77777777">
      <w:pPr>
        <w:rPr>
          <w:bCs/>
        </w:rPr>
      </w:pPr>
    </w:p>
    <w:p w:rsidR="008117CB" w:rsidP="008117CB" w:rsidRDefault="008117CB" w14:paraId="01EA9505" w14:textId="77777777">
      <w:pPr>
        <w:rPr>
          <w:bCs/>
        </w:rPr>
      </w:pPr>
    </w:p>
    <w:p w:rsidRPr="005D0F4A" w:rsidR="008117CB" w:rsidP="008117CB" w:rsidRDefault="008117CB" w14:paraId="1F639857" w14:textId="77777777">
      <w:pPr>
        <w:rPr>
          <w:bCs/>
        </w:rPr>
      </w:pPr>
      <w:r w:rsidRPr="005D0F4A">
        <w:rPr>
          <w:bCs/>
        </w:rPr>
        <w:t>In de brief ten behoeve van het jeugddebat van 30 september zal ik u nader informeren over de stand van zaken van de in de brief van 2 december</w:t>
      </w:r>
      <w:r>
        <w:rPr>
          <w:bCs/>
        </w:rPr>
        <w:t xml:space="preserve"> 2025</w:t>
      </w:r>
      <w:r w:rsidRPr="005D0F4A">
        <w:rPr>
          <w:bCs/>
        </w:rPr>
        <w:t xml:space="preserve"> opgenomen maatregelen.</w:t>
      </w:r>
      <w:r>
        <w:rPr>
          <w:rStyle w:val="Voetnootmarkering"/>
          <w:bCs/>
        </w:rPr>
        <w:footnoteReference w:id="9"/>
      </w:r>
    </w:p>
    <w:p w:rsidRPr="005D0F4A" w:rsidR="008117CB" w:rsidP="008117CB" w:rsidRDefault="008117CB" w14:paraId="4AD80BF0" w14:textId="77777777">
      <w:pPr>
        <w:rPr>
          <w:b/>
        </w:rPr>
      </w:pPr>
    </w:p>
    <w:p w:rsidRPr="005D0F4A" w:rsidR="008117CB" w:rsidP="008117CB" w:rsidRDefault="008117CB" w14:paraId="5D4EC7DC" w14:textId="77777777">
      <w:pPr>
        <w:rPr>
          <w:b/>
        </w:rPr>
      </w:pPr>
    </w:p>
    <w:p w:rsidRPr="005D0F4A" w:rsidR="008117CB" w:rsidP="008117CB" w:rsidRDefault="008117CB" w14:paraId="32561C50" w14:textId="77777777">
      <w:pPr>
        <w:numPr>
          <w:ilvl w:val="0"/>
          <w:numId w:val="1"/>
        </w:numPr>
        <w:autoSpaceDN w:val="0"/>
        <w:spacing w:after="0" w:line="240" w:lineRule="atLeast"/>
        <w:textAlignment w:val="baseline"/>
      </w:pPr>
      <w:hyperlink w:history="1" r:id="rId7">
        <w:r w:rsidRPr="005D0F4A">
          <w:rPr>
            <w:rStyle w:val="Hyperlink"/>
          </w:rPr>
          <w:t>https://www.platform-investico.nl/onderzoeken/ruim-200-nederlandse-kinderen-hebben-geen-vaste-voogd</w:t>
        </w:r>
      </w:hyperlink>
    </w:p>
    <w:p w:rsidRPr="005D0F4A" w:rsidR="008117CB" w:rsidP="008117CB" w:rsidRDefault="008117CB" w14:paraId="2C88F74A" w14:textId="77777777">
      <w:pPr>
        <w:numPr>
          <w:ilvl w:val="0"/>
          <w:numId w:val="1"/>
        </w:numPr>
        <w:autoSpaceDN w:val="0"/>
        <w:spacing w:after="0" w:line="240" w:lineRule="atLeast"/>
        <w:textAlignment w:val="baseline"/>
      </w:pPr>
      <w:hyperlink w:history="1" r:id="rId8">
        <w:r w:rsidRPr="005D0F4A">
          <w:rPr>
            <w:rStyle w:val="Hyperlink"/>
          </w:rPr>
          <w:t>https://www.trouw.nl/binnenland/ruim-200-kinderen-in-nederland-wachten-op-vaste-voogd~b397d866/</w:t>
        </w:r>
      </w:hyperlink>
    </w:p>
    <w:p w:rsidRPr="005D0F4A" w:rsidR="008117CB" w:rsidP="008117CB" w:rsidRDefault="008117CB" w14:paraId="1D839DA3" w14:textId="77777777"/>
    <w:p w:rsidR="00AD22D3" w:rsidRDefault="00AD22D3" w14:paraId="5D434231" w14:textId="77777777"/>
    <w:sectPr w:rsidR="00AD22D3">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9B07F" w14:textId="77777777" w:rsidR="008C7015" w:rsidRDefault="008C7015" w:rsidP="008117CB">
      <w:pPr>
        <w:spacing w:after="0" w:line="240" w:lineRule="auto"/>
      </w:pPr>
      <w:r>
        <w:separator/>
      </w:r>
    </w:p>
  </w:endnote>
  <w:endnote w:type="continuationSeparator" w:id="0">
    <w:p w14:paraId="6320CAB3" w14:textId="77777777" w:rsidR="008C7015" w:rsidRDefault="008C7015" w:rsidP="008117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F396E" w14:textId="77777777" w:rsidR="008117CB" w:rsidRPr="008117CB" w:rsidRDefault="008117CB" w:rsidP="008117C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0D418" w14:textId="77777777" w:rsidR="008117CB" w:rsidRPr="008117CB" w:rsidRDefault="008117CB" w:rsidP="008117C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61D63" w14:textId="77777777" w:rsidR="008117CB" w:rsidRPr="008117CB" w:rsidRDefault="008117CB" w:rsidP="008117C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7E6E1" w14:textId="77777777" w:rsidR="008C7015" w:rsidRDefault="008C7015" w:rsidP="008117CB">
      <w:pPr>
        <w:spacing w:after="0" w:line="240" w:lineRule="auto"/>
      </w:pPr>
      <w:r>
        <w:separator/>
      </w:r>
    </w:p>
  </w:footnote>
  <w:footnote w:type="continuationSeparator" w:id="0">
    <w:p w14:paraId="3CDA70FF" w14:textId="77777777" w:rsidR="008C7015" w:rsidRDefault="008C7015" w:rsidP="008117CB">
      <w:pPr>
        <w:spacing w:after="0" w:line="240" w:lineRule="auto"/>
      </w:pPr>
      <w:r>
        <w:continuationSeparator/>
      </w:r>
    </w:p>
  </w:footnote>
  <w:footnote w:id="1">
    <w:p w14:paraId="30976BE6" w14:textId="77777777" w:rsidR="008117CB" w:rsidRDefault="008117CB" w:rsidP="008117CB">
      <w:pPr>
        <w:pStyle w:val="Voetnoottekst"/>
      </w:pPr>
      <w:r>
        <w:rPr>
          <w:rStyle w:val="Voetnootmarkering"/>
        </w:rPr>
        <w:footnoteRef/>
      </w:r>
      <w:r>
        <w:t xml:space="preserve"> Zie bijvoorbeeld Kamerstukken II, 2025/26, 31 839, nr. 1113.</w:t>
      </w:r>
    </w:p>
  </w:footnote>
  <w:footnote w:id="2">
    <w:p w14:paraId="3C132F45" w14:textId="77777777" w:rsidR="008117CB" w:rsidRDefault="008117CB" w:rsidP="008117CB">
      <w:pPr>
        <w:pStyle w:val="Voetnoottekst"/>
      </w:pPr>
      <w:r>
        <w:rPr>
          <w:rStyle w:val="Voetnootmarkering"/>
        </w:rPr>
        <w:footnoteRef/>
      </w:r>
      <w:r>
        <w:t xml:space="preserve"> K</w:t>
      </w:r>
      <w:r w:rsidRPr="009B4BA1">
        <w:t>wetsbare kinderen, kwetsbaar stelsel | Inspectie Gezondheidszorg en Jeugd</w:t>
      </w:r>
      <w:r>
        <w:t xml:space="preserve"> en </w:t>
      </w:r>
      <w:r w:rsidRPr="009B4BA1">
        <w:t>Als zelfs overheidsingrijpen kinderen geen bescherming biedt | Inspectie Gezondheidszorg en Jeugd</w:t>
      </w:r>
      <w:r>
        <w:t>.</w:t>
      </w:r>
    </w:p>
  </w:footnote>
  <w:footnote w:id="3">
    <w:p w14:paraId="4709464E" w14:textId="77777777" w:rsidR="008117CB" w:rsidRDefault="008117CB" w:rsidP="008117CB">
      <w:pPr>
        <w:pStyle w:val="Voetnoottekst"/>
      </w:pPr>
      <w:r>
        <w:rPr>
          <w:rStyle w:val="Voetnootmarkering"/>
        </w:rPr>
        <w:footnoteRef/>
      </w:r>
      <w:r>
        <w:t xml:space="preserve"> </w:t>
      </w:r>
      <w:bookmarkStart w:id="0" w:name="_Hlk237012875"/>
      <w:r w:rsidRPr="00A75689">
        <w:t>Kamerstukken II, 2025/26, 31 839, nr. 1113.</w:t>
      </w:r>
      <w:bookmarkEnd w:id="0"/>
    </w:p>
  </w:footnote>
  <w:footnote w:id="4">
    <w:p w14:paraId="49DAE8D0" w14:textId="77777777" w:rsidR="008117CB" w:rsidRDefault="008117CB" w:rsidP="008117CB">
      <w:pPr>
        <w:pStyle w:val="Voetnoottekst"/>
      </w:pPr>
      <w:r>
        <w:rPr>
          <w:rStyle w:val="Voetnootmarkering"/>
        </w:rPr>
        <w:footnoteRef/>
      </w:r>
      <w:r>
        <w:t xml:space="preserve"> </w:t>
      </w:r>
      <w:hyperlink r:id="rId1" w:history="1">
        <w:r w:rsidRPr="00B07958">
          <w:rPr>
            <w:rStyle w:val="Hyperlink"/>
          </w:rPr>
          <w:t>Kwetsbare kinderen, kwetsbaar stelsel | Inspectie Gezondheidszorg en Jeugd</w:t>
        </w:r>
      </w:hyperlink>
    </w:p>
  </w:footnote>
  <w:footnote w:id="5">
    <w:p w14:paraId="6E226287" w14:textId="77777777" w:rsidR="008117CB" w:rsidRDefault="008117CB" w:rsidP="008117CB">
      <w:pPr>
        <w:pStyle w:val="Voetnoottekst"/>
      </w:pPr>
      <w:r>
        <w:rPr>
          <w:rStyle w:val="Voetnootmarkering"/>
        </w:rPr>
        <w:footnoteRef/>
      </w:r>
      <w:r>
        <w:t xml:space="preserve"> </w:t>
      </w:r>
      <w:hyperlink r:id="rId2" w:history="1">
        <w:r w:rsidRPr="00B07958">
          <w:rPr>
            <w:rStyle w:val="Hyperlink"/>
          </w:rPr>
          <w:t>Als zelfs overheidsingrijpen kinderen geen bescherming biedt | Inspectie Gezondheidszorg en Jeugd</w:t>
        </w:r>
      </w:hyperlink>
    </w:p>
  </w:footnote>
  <w:footnote w:id="6">
    <w:p w14:paraId="382AD59F" w14:textId="77777777" w:rsidR="008117CB" w:rsidRDefault="008117CB" w:rsidP="008117CB">
      <w:pPr>
        <w:pStyle w:val="Voetnoottekst"/>
      </w:pPr>
      <w:r>
        <w:rPr>
          <w:rStyle w:val="Voetnootmarkering"/>
        </w:rPr>
        <w:footnoteRef/>
      </w:r>
      <w:r>
        <w:t xml:space="preserve"> </w:t>
      </w:r>
      <w:hyperlink r:id="rId3" w:history="1">
        <w:r w:rsidRPr="00B07958">
          <w:rPr>
            <w:rStyle w:val="Hyperlink"/>
          </w:rPr>
          <w:t>Nieuwsbrief Signalen Jeugdbeschermingsketen 2023 en 2024 | Inspectie Gezondheidszorg en Jeugd</w:t>
        </w:r>
      </w:hyperlink>
    </w:p>
  </w:footnote>
  <w:footnote w:id="7">
    <w:p w14:paraId="5E5202E9" w14:textId="77777777" w:rsidR="008117CB" w:rsidRDefault="008117CB" w:rsidP="008117CB">
      <w:pPr>
        <w:pStyle w:val="Voetnoottekst"/>
      </w:pPr>
      <w:r>
        <w:rPr>
          <w:rStyle w:val="Voetnootmarkering"/>
        </w:rPr>
        <w:footnoteRef/>
      </w:r>
      <w:r>
        <w:t xml:space="preserve"> </w:t>
      </w:r>
      <w:hyperlink r:id="rId4" w:history="1">
        <w:r w:rsidRPr="00F52E79">
          <w:rPr>
            <w:rStyle w:val="Hyperlink"/>
          </w:rPr>
          <w:t>Pleegkinderen uit beeld | Inspectie Gezondheidszorg en Jeugd</w:t>
        </w:r>
      </w:hyperlink>
    </w:p>
  </w:footnote>
  <w:footnote w:id="8">
    <w:p w14:paraId="0B468FCC" w14:textId="77777777" w:rsidR="008117CB" w:rsidRDefault="008117CB" w:rsidP="008117CB">
      <w:pPr>
        <w:pStyle w:val="Voetnoottekst"/>
      </w:pPr>
      <w:r>
        <w:rPr>
          <w:rStyle w:val="Voetnootmarkering"/>
        </w:rPr>
        <w:footnoteRef/>
      </w:r>
      <w:r>
        <w:t xml:space="preserve"> </w:t>
      </w:r>
      <w:r w:rsidRPr="005B69D4">
        <w:t>Kamerstukken II, 2025/26, 31 839, nr. 1113.</w:t>
      </w:r>
    </w:p>
  </w:footnote>
  <w:footnote w:id="9">
    <w:p w14:paraId="2D072ED9" w14:textId="77777777" w:rsidR="008117CB" w:rsidRDefault="008117CB" w:rsidP="008117CB">
      <w:pPr>
        <w:pStyle w:val="Voetnoottekst"/>
      </w:pPr>
      <w:r>
        <w:rPr>
          <w:rStyle w:val="Voetnootmarkering"/>
        </w:rPr>
        <w:footnoteRef/>
      </w:r>
      <w:r>
        <w:t xml:space="preserve"> </w:t>
      </w:r>
      <w:r w:rsidRPr="00186549">
        <w:t>Kamerstukken II, 2025/26, 31 839, nr. 1113.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90020" w14:textId="77777777" w:rsidR="008117CB" w:rsidRPr="008117CB" w:rsidRDefault="008117CB" w:rsidP="008117C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5E59D" w14:textId="77777777" w:rsidR="008117CB" w:rsidRPr="008117CB" w:rsidRDefault="008117CB" w:rsidP="008117C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DDF53" w14:textId="77777777" w:rsidR="008117CB" w:rsidRPr="008117CB" w:rsidRDefault="008117CB" w:rsidP="008117C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266D1C"/>
    <w:multiLevelType w:val="hybridMultilevel"/>
    <w:tmpl w:val="3324324C"/>
    <w:lvl w:ilvl="0" w:tplc="1D44328A">
      <w:start w:val="1"/>
      <w:numFmt w:val="decimal"/>
      <w:lvlText w:val="%1."/>
      <w:lvlJc w:val="left"/>
      <w:pPr>
        <w:tabs>
          <w:tab w:val="num" w:pos="900"/>
        </w:tabs>
        <w:ind w:left="540" w:hanging="360"/>
      </w:pPr>
    </w:lvl>
    <w:lvl w:ilvl="1" w:tplc="40462FC4">
      <w:numFmt w:val="decimal"/>
      <w:lvlText w:val=""/>
      <w:lvlJc w:val="left"/>
      <w:pPr>
        <w:ind w:left="0" w:firstLine="0"/>
      </w:pPr>
    </w:lvl>
    <w:lvl w:ilvl="2" w:tplc="D8D88714">
      <w:numFmt w:val="decimal"/>
      <w:lvlText w:val=""/>
      <w:lvlJc w:val="left"/>
      <w:pPr>
        <w:ind w:left="0" w:firstLine="0"/>
      </w:pPr>
    </w:lvl>
    <w:lvl w:ilvl="3" w:tplc="A9B2A0D6">
      <w:numFmt w:val="decimal"/>
      <w:lvlText w:val=""/>
      <w:lvlJc w:val="left"/>
      <w:pPr>
        <w:ind w:left="0" w:firstLine="0"/>
      </w:pPr>
    </w:lvl>
    <w:lvl w:ilvl="4" w:tplc="DA2A1A6E">
      <w:numFmt w:val="decimal"/>
      <w:lvlText w:val=""/>
      <w:lvlJc w:val="left"/>
      <w:pPr>
        <w:ind w:left="0" w:firstLine="0"/>
      </w:pPr>
    </w:lvl>
    <w:lvl w:ilvl="5" w:tplc="3B70C67E">
      <w:numFmt w:val="decimal"/>
      <w:lvlText w:val=""/>
      <w:lvlJc w:val="left"/>
      <w:pPr>
        <w:ind w:left="0" w:firstLine="0"/>
      </w:pPr>
    </w:lvl>
    <w:lvl w:ilvl="6" w:tplc="744CFB4E">
      <w:numFmt w:val="decimal"/>
      <w:lvlText w:val=""/>
      <w:lvlJc w:val="left"/>
      <w:pPr>
        <w:ind w:left="0" w:firstLine="0"/>
      </w:pPr>
    </w:lvl>
    <w:lvl w:ilvl="7" w:tplc="9C68D448">
      <w:numFmt w:val="decimal"/>
      <w:lvlText w:val=""/>
      <w:lvlJc w:val="left"/>
      <w:pPr>
        <w:ind w:left="0" w:firstLine="0"/>
      </w:pPr>
    </w:lvl>
    <w:lvl w:ilvl="8" w:tplc="89B208C6">
      <w:numFmt w:val="decimal"/>
      <w:lvlText w:val=""/>
      <w:lvlJc w:val="left"/>
      <w:pPr>
        <w:ind w:left="0" w:firstLine="0"/>
      </w:pPr>
    </w:lvl>
  </w:abstractNum>
  <w:abstractNum w:abstractNumId="1" w15:restartNumberingAfterBreak="0">
    <w:nsid w:val="4E166419"/>
    <w:multiLevelType w:val="hybridMultilevel"/>
    <w:tmpl w:val="B4D02528"/>
    <w:lvl w:ilvl="0" w:tplc="1756A356">
      <w:start w:val="1"/>
      <w:numFmt w:val="bullet"/>
      <w:lvlText w:val="-"/>
      <w:lvlJc w:val="left"/>
      <w:pPr>
        <w:ind w:left="360" w:hanging="360"/>
      </w:pPr>
      <w:rPr>
        <w:rFonts w:ascii="Courier New" w:hAnsi="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618871707">
    <w:abstractNumId w:val="0"/>
    <w:lvlOverride w:ilvl="0">
      <w:startOverride w:val="1"/>
    </w:lvlOverride>
    <w:lvlOverride w:ilvl="1"/>
    <w:lvlOverride w:ilvl="2"/>
    <w:lvlOverride w:ilvl="3"/>
    <w:lvlOverride w:ilvl="4"/>
    <w:lvlOverride w:ilvl="5"/>
    <w:lvlOverride w:ilvl="6"/>
    <w:lvlOverride w:ilvl="7"/>
    <w:lvlOverride w:ilvl="8"/>
  </w:num>
  <w:num w:numId="2" w16cid:durableId="20736972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7CB"/>
    <w:rsid w:val="00574C7D"/>
    <w:rsid w:val="008117CB"/>
    <w:rsid w:val="008C7015"/>
    <w:rsid w:val="00AD22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F8609"/>
  <w15:chartTrackingRefBased/>
  <w15:docId w15:val="{9D319021-FFFB-463A-B1F7-8C6EC421E7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117C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8117C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8117CB"/>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8117CB"/>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8117CB"/>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8117C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117C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117C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117C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117CB"/>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8117CB"/>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8117CB"/>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8117CB"/>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8117CB"/>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8117C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117C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117C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117CB"/>
    <w:rPr>
      <w:rFonts w:eastAsiaTheme="majorEastAsia" w:cstheme="majorBidi"/>
      <w:color w:val="272727" w:themeColor="text1" w:themeTint="D8"/>
    </w:rPr>
  </w:style>
  <w:style w:type="paragraph" w:styleId="Titel">
    <w:name w:val="Title"/>
    <w:basedOn w:val="Standaard"/>
    <w:next w:val="Standaard"/>
    <w:link w:val="TitelChar"/>
    <w:uiPriority w:val="10"/>
    <w:qFormat/>
    <w:rsid w:val="008117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117C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117C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117C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117C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117CB"/>
    <w:rPr>
      <w:i/>
      <w:iCs/>
      <w:color w:val="404040" w:themeColor="text1" w:themeTint="BF"/>
    </w:rPr>
  </w:style>
  <w:style w:type="paragraph" w:styleId="Lijstalinea">
    <w:name w:val="List Paragraph"/>
    <w:basedOn w:val="Standaard"/>
    <w:uiPriority w:val="34"/>
    <w:qFormat/>
    <w:rsid w:val="008117CB"/>
    <w:pPr>
      <w:ind w:left="720"/>
      <w:contextualSpacing/>
    </w:pPr>
  </w:style>
  <w:style w:type="character" w:styleId="Intensievebenadrukking">
    <w:name w:val="Intense Emphasis"/>
    <w:basedOn w:val="Standaardalinea-lettertype"/>
    <w:uiPriority w:val="21"/>
    <w:qFormat/>
    <w:rsid w:val="008117CB"/>
    <w:rPr>
      <w:i/>
      <w:iCs/>
      <w:color w:val="2F5496" w:themeColor="accent1" w:themeShade="BF"/>
    </w:rPr>
  </w:style>
  <w:style w:type="paragraph" w:styleId="Duidelijkcitaat">
    <w:name w:val="Intense Quote"/>
    <w:basedOn w:val="Standaard"/>
    <w:next w:val="Standaard"/>
    <w:link w:val="DuidelijkcitaatChar"/>
    <w:uiPriority w:val="30"/>
    <w:qFormat/>
    <w:rsid w:val="008117C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8117CB"/>
    <w:rPr>
      <w:i/>
      <w:iCs/>
      <w:color w:val="2F5496" w:themeColor="accent1" w:themeShade="BF"/>
    </w:rPr>
  </w:style>
  <w:style w:type="character" w:styleId="Intensieveverwijzing">
    <w:name w:val="Intense Reference"/>
    <w:basedOn w:val="Standaardalinea-lettertype"/>
    <w:uiPriority w:val="32"/>
    <w:qFormat/>
    <w:rsid w:val="008117CB"/>
    <w:rPr>
      <w:b/>
      <w:bCs/>
      <w:smallCaps/>
      <w:color w:val="2F5496" w:themeColor="accent1" w:themeShade="BF"/>
      <w:spacing w:val="5"/>
    </w:rPr>
  </w:style>
  <w:style w:type="character" w:styleId="Hyperlink">
    <w:name w:val="Hyperlink"/>
    <w:basedOn w:val="Standaardalinea-lettertype"/>
    <w:uiPriority w:val="99"/>
    <w:unhideWhenUsed/>
    <w:rsid w:val="008117CB"/>
    <w:rPr>
      <w:color w:val="0563C1" w:themeColor="hyperlink"/>
      <w:u w:val="single"/>
    </w:rPr>
  </w:style>
  <w:style w:type="paragraph" w:styleId="Voetnoottekst">
    <w:name w:val="footnote text"/>
    <w:link w:val="VoetnoottekstChar"/>
    <w:rsid w:val="008117CB"/>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rsid w:val="008117CB"/>
    <w:rPr>
      <w:rFonts w:ascii="Verdana" w:eastAsia="DejaVu Sans" w:hAnsi="Verdana" w:cs="Lohit Hindi"/>
      <w:kern w:val="0"/>
      <w:sz w:val="13"/>
      <w:szCs w:val="13"/>
      <w:lang w:eastAsia="nl-NL"/>
      <w14:ligatures w14:val="none"/>
    </w:rPr>
  </w:style>
  <w:style w:type="character" w:styleId="Voetnootmarkering">
    <w:name w:val="footnote reference"/>
    <w:basedOn w:val="Standaardalinea-lettertype"/>
    <w:uiPriority w:val="99"/>
    <w:semiHidden/>
    <w:unhideWhenUsed/>
    <w:rsid w:val="008117CB"/>
    <w:rPr>
      <w:vertAlign w:val="superscript"/>
    </w:rPr>
  </w:style>
  <w:style w:type="paragraph" w:styleId="Koptekst">
    <w:name w:val="header"/>
    <w:basedOn w:val="Standaard"/>
    <w:link w:val="KoptekstChar"/>
    <w:uiPriority w:val="99"/>
    <w:unhideWhenUsed/>
    <w:rsid w:val="008117C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117CB"/>
  </w:style>
  <w:style w:type="paragraph" w:styleId="Voettekst">
    <w:name w:val="footer"/>
    <w:basedOn w:val="Standaard"/>
    <w:link w:val="VoettekstChar"/>
    <w:uiPriority w:val="99"/>
    <w:unhideWhenUsed/>
    <w:rsid w:val="008117C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117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rouw.nl/binnenland/ruim-200-kinderen-in-nederland-wachten-op-vaste-voogd~b397d866/"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platform-investico.nl/onderzoeken/ruim-200-nederlandse-kinderen-hebben-geen-vaste-voogd"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www.igj.nl/documenten/2025/03/26/signalen-jeugdbeschermingsketen-compleet-2023-2024" TargetMode="External"/><Relationship Id="rId2" Type="http://schemas.openxmlformats.org/officeDocument/2006/relationships/hyperlink" Target="https://www.igj.nl/documenten/2025/09/25/als-zelfs-overheidsingrijpen-kinderen-geen-bescherming-biedt" TargetMode="External"/><Relationship Id="rId1" Type="http://schemas.openxmlformats.org/officeDocument/2006/relationships/hyperlink" Target="https://www.igj.nl/documenten/2025/09/25/kwetsbare-kinderen-kwetsbaar-stelsel" TargetMode="External"/><Relationship Id="rId4" Type="http://schemas.openxmlformats.org/officeDocument/2006/relationships/hyperlink" Target="https://www.igj.nl/documenten/2025/09/25/pleegkinderen-uit-beeld"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ap:Pages>
  <ap:Words>2605</ap:Words>
  <ap:Characters>14330</ap:Characters>
  <ap:DocSecurity>0</ap:DocSecurity>
  <ap:Lines>119</ap:Lines>
  <ap:Paragraphs>33</ap:Paragraphs>
  <ap:ScaleCrop>false</ap:ScaleCrop>
  <ap:LinksUpToDate>false</ap:LinksUpToDate>
  <ap:CharactersWithSpaces>16902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2026-08-26T14:09:00.0000000Z</dcterms:created>
  <dcterms:modified xsi:type="dcterms:W3CDTF">2026-08-26T14:10:00.0000000Z</dcterms:modified>
  <version/>
  <category/>
</coreProperties>
</file>