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D32EF" w:rsidR="000D32EF" w:rsidRDefault="00BF4706" w14:paraId="40127381" w14:textId="77777777">
      <w:pPr>
        <w:rPr>
          <w:rFonts w:ascii="Calibri" w:hAnsi="Calibri" w:cs="Calibri"/>
        </w:rPr>
      </w:pPr>
      <w:r w:rsidRPr="000D32EF">
        <w:rPr>
          <w:rFonts w:ascii="Calibri" w:hAnsi="Calibri" w:cs="Calibri"/>
        </w:rPr>
        <w:t>28479</w:t>
      </w:r>
      <w:r w:rsidRPr="000D32EF" w:rsidR="000D32EF">
        <w:rPr>
          <w:rFonts w:ascii="Calibri" w:hAnsi="Calibri" w:cs="Calibri"/>
        </w:rPr>
        <w:tab/>
      </w:r>
      <w:r w:rsidRPr="000D32EF" w:rsidR="000D32EF">
        <w:rPr>
          <w:rFonts w:ascii="Calibri" w:hAnsi="Calibri" w:cs="Calibri"/>
        </w:rPr>
        <w:tab/>
      </w:r>
      <w:r w:rsidRPr="000D32EF" w:rsidR="000D32EF">
        <w:rPr>
          <w:rFonts w:ascii="Calibri" w:hAnsi="Calibri" w:cs="Calibri"/>
        </w:rPr>
        <w:tab/>
      </w:r>
      <w:r w:rsidRPr="000D32EF" w:rsidR="000D32EF">
        <w:rPr>
          <w:rFonts w:ascii="Calibri" w:hAnsi="Calibri" w:cs="Calibri"/>
          <w:snapToGrid w:val="0"/>
          <w:lang w:eastAsia="nl-NL"/>
        </w:rPr>
        <w:t>Rechtspositie van politieke ambtsdragers</w:t>
      </w:r>
    </w:p>
    <w:p w:rsidRPr="000D32EF" w:rsidR="000D32EF" w:rsidP="00D80872" w:rsidRDefault="000D32EF" w14:paraId="50DC78BD" w14:textId="77777777">
      <w:pPr>
        <w:rPr>
          <w:rFonts w:ascii="Calibri" w:hAnsi="Calibri" w:cs="Calibri"/>
        </w:rPr>
      </w:pPr>
      <w:r w:rsidRPr="000D32EF">
        <w:rPr>
          <w:rFonts w:ascii="Calibri" w:hAnsi="Calibri" w:cs="Calibri"/>
        </w:rPr>
        <w:t xml:space="preserve">Nr. </w:t>
      </w:r>
      <w:r w:rsidRPr="000D32EF">
        <w:rPr>
          <w:rFonts w:ascii="Calibri" w:hAnsi="Calibri" w:cs="Calibri"/>
        </w:rPr>
        <w:t>101</w:t>
      </w:r>
      <w:r w:rsidRPr="000D32EF">
        <w:rPr>
          <w:rFonts w:ascii="Calibri" w:hAnsi="Calibri" w:cs="Calibri"/>
        </w:rPr>
        <w:tab/>
      </w:r>
      <w:r w:rsidRPr="000D32EF">
        <w:rPr>
          <w:rFonts w:ascii="Calibri" w:hAnsi="Calibri" w:cs="Calibri"/>
        </w:rPr>
        <w:tab/>
      </w:r>
      <w:r w:rsidRPr="000D32EF">
        <w:rPr>
          <w:rFonts w:ascii="Calibri" w:hAnsi="Calibri" w:cs="Calibri"/>
        </w:rPr>
        <w:tab/>
        <w:t>Brief van de minister van Binnenlandse Zaken en Koninkrijksrelaties</w:t>
      </w:r>
    </w:p>
    <w:p w:rsidRPr="000D32EF" w:rsidR="000D32EF" w:rsidP="006879F0" w:rsidRDefault="000D32EF" w14:paraId="4F0E2C01" w14:textId="6370D5BE">
      <w:pPr>
        <w:rPr>
          <w:rFonts w:ascii="Calibri" w:hAnsi="Calibri" w:cs="Calibri"/>
        </w:rPr>
      </w:pPr>
      <w:r w:rsidRPr="000D32EF">
        <w:rPr>
          <w:rFonts w:ascii="Calibri" w:hAnsi="Calibri" w:cs="Calibri"/>
        </w:rPr>
        <w:t>Aan de Voorzitter van de Tweede Kamer der Staten-Generaal</w:t>
      </w:r>
    </w:p>
    <w:p w:rsidRPr="000D32EF" w:rsidR="000D32EF" w:rsidP="006879F0" w:rsidRDefault="000D32EF" w14:paraId="695FBDFF" w14:textId="448A0548">
      <w:pPr>
        <w:rPr>
          <w:rFonts w:ascii="Calibri" w:hAnsi="Calibri" w:cs="Calibri"/>
        </w:rPr>
      </w:pPr>
      <w:r w:rsidRPr="000D32EF">
        <w:rPr>
          <w:rFonts w:ascii="Calibri" w:hAnsi="Calibri" w:cs="Calibri"/>
        </w:rPr>
        <w:t>Den Haag, 17 augustus 2026</w:t>
      </w:r>
    </w:p>
    <w:p w:rsidRPr="000D32EF" w:rsidR="00BF4706" w:rsidP="006879F0" w:rsidRDefault="00BF4706" w14:paraId="56F40F5E" w14:textId="77777777">
      <w:pPr>
        <w:rPr>
          <w:rFonts w:ascii="Calibri" w:hAnsi="Calibri" w:cs="Calibri"/>
        </w:rPr>
      </w:pPr>
    </w:p>
    <w:p w:rsidRPr="000D32EF" w:rsidR="00BF4706" w:rsidP="006879F0" w:rsidRDefault="00BF4706" w14:paraId="1A36896E" w14:textId="77777777">
      <w:pPr>
        <w:rPr>
          <w:rFonts w:ascii="Calibri" w:hAnsi="Calibri" w:cs="Calibri"/>
        </w:rPr>
      </w:pPr>
    </w:p>
    <w:p w:rsidRPr="000D32EF" w:rsidR="00BF4706" w:rsidP="006879F0" w:rsidRDefault="00BF4706" w14:paraId="3216E187" w14:textId="6BFE6A07">
      <w:pPr>
        <w:rPr>
          <w:rFonts w:ascii="Calibri" w:hAnsi="Calibri" w:cs="Calibri"/>
        </w:rPr>
      </w:pPr>
      <w:r w:rsidRPr="000D32EF">
        <w:rPr>
          <w:rFonts w:ascii="Calibri" w:hAnsi="Calibri" w:cs="Calibri"/>
        </w:rPr>
        <w:t xml:space="preserve">Het doet mij een genoegen u te kunnen mededelen dat met ingang van 1 juni 2026 mevrouw A.T.B. Bijleveld-Schouten is benoemd tot nieuwe voorzitter van het Adviescollege rechtspositie politieke ambtsdragers. </w:t>
      </w:r>
    </w:p>
    <w:p w:rsidRPr="000D32EF" w:rsidR="00BF4706" w:rsidP="006879F0" w:rsidRDefault="00BF4706" w14:paraId="746A11DA" w14:textId="77777777">
      <w:pPr>
        <w:rPr>
          <w:rFonts w:ascii="Calibri" w:hAnsi="Calibri" w:cs="Calibri"/>
        </w:rPr>
      </w:pPr>
      <w:r w:rsidRPr="000D32EF">
        <w:rPr>
          <w:rFonts w:ascii="Calibri" w:hAnsi="Calibri" w:cs="Calibri"/>
        </w:rPr>
        <w:t>Een afschrift van het koninklijk besluit tot benoeming treft u bijgevoegd aan. Het koninklijk besluit is eveneens gepubliceerd in de Staatscourant 2026, nr. 22432.</w:t>
      </w:r>
    </w:p>
    <w:p w:rsidRPr="000D32EF" w:rsidR="00BF4706" w:rsidRDefault="00BF4706" w14:paraId="243BC525" w14:textId="77777777">
      <w:pPr>
        <w:pStyle w:val="WitregelW1bodytekst"/>
        <w:rPr>
          <w:rFonts w:ascii="Calibri" w:hAnsi="Calibri" w:cs="Calibri"/>
          <w:sz w:val="22"/>
          <w:szCs w:val="22"/>
        </w:rPr>
      </w:pPr>
    </w:p>
    <w:p w:rsidRPr="000D32EF" w:rsidR="00BF4706" w:rsidP="000D32EF" w:rsidRDefault="00BF4706" w14:paraId="350434CD" w14:textId="3FD17DDA">
      <w:pPr>
        <w:pStyle w:val="Geenafstand"/>
        <w:rPr>
          <w:rFonts w:ascii="Calibri" w:hAnsi="Calibri" w:cs="Calibri"/>
        </w:rPr>
      </w:pPr>
      <w:r w:rsidRPr="000D32EF">
        <w:rPr>
          <w:rFonts w:ascii="Calibri" w:hAnsi="Calibri" w:cs="Calibri"/>
        </w:rPr>
        <w:t xml:space="preserve">De </w:t>
      </w:r>
      <w:r w:rsidRPr="000D32EF" w:rsidR="000D32EF">
        <w:rPr>
          <w:rFonts w:ascii="Calibri" w:hAnsi="Calibri" w:cs="Calibri"/>
        </w:rPr>
        <w:t>m</w:t>
      </w:r>
      <w:r w:rsidRPr="000D32EF">
        <w:rPr>
          <w:rFonts w:ascii="Calibri" w:hAnsi="Calibri" w:cs="Calibri"/>
        </w:rPr>
        <w:t>inister van Binnenlandse Zaken en Koninkrijksrelaties</w:t>
      </w:r>
      <w:r w:rsidRPr="000D32EF">
        <w:rPr>
          <w:rFonts w:ascii="Calibri" w:hAnsi="Calibri" w:cs="Calibri"/>
          <w:i/>
        </w:rPr>
        <w:t>,</w:t>
      </w:r>
    </w:p>
    <w:p w:rsidRPr="000D32EF" w:rsidR="00BF4706" w:rsidP="000D32EF" w:rsidRDefault="000D32EF" w14:paraId="6F102EB6" w14:textId="2E94D07D">
      <w:pPr>
        <w:pStyle w:val="Geenafstand"/>
        <w:rPr>
          <w:rFonts w:ascii="Calibri" w:hAnsi="Calibri" w:cs="Calibri"/>
        </w:rPr>
      </w:pPr>
      <w:r w:rsidRPr="000D32EF">
        <w:rPr>
          <w:rFonts w:ascii="Calibri" w:hAnsi="Calibri" w:cs="Calibri"/>
        </w:rPr>
        <w:t xml:space="preserve">P.E. </w:t>
      </w:r>
      <w:r w:rsidRPr="000D32EF" w:rsidR="00BF4706">
        <w:rPr>
          <w:rFonts w:ascii="Calibri" w:hAnsi="Calibri" w:cs="Calibri"/>
        </w:rPr>
        <w:t>Heerma</w:t>
      </w:r>
    </w:p>
    <w:p w:rsidRPr="000D32EF" w:rsidR="00BF4706" w:rsidP="000D32EF" w:rsidRDefault="00BF4706" w14:paraId="5ADCFE44" w14:textId="77777777">
      <w:pPr>
        <w:pStyle w:val="Geenafstand"/>
        <w:rPr>
          <w:rFonts w:ascii="Calibri" w:hAnsi="Calibri" w:cs="Calibri"/>
        </w:rPr>
      </w:pPr>
    </w:p>
    <w:p w:rsidRPr="000D32EF" w:rsidR="00BF4706" w:rsidRDefault="00BF4706" w14:paraId="6B13642C" w14:textId="77777777">
      <w:pPr>
        <w:rPr>
          <w:rFonts w:ascii="Calibri" w:hAnsi="Calibri" w:cs="Calibri"/>
        </w:rPr>
      </w:pPr>
    </w:p>
    <w:p w:rsidRPr="000D32EF" w:rsidR="006F53E6" w:rsidRDefault="006F53E6" w14:paraId="61F6D448" w14:textId="77777777">
      <w:pPr>
        <w:rPr>
          <w:rFonts w:ascii="Calibri" w:hAnsi="Calibri" w:cs="Calibri"/>
        </w:rPr>
      </w:pPr>
    </w:p>
    <w:sectPr w:rsidRPr="000D32EF" w:rsidR="006F53E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DA188" w14:textId="77777777" w:rsidR="00AD68C0" w:rsidRDefault="00AD68C0" w:rsidP="00BF4706">
      <w:pPr>
        <w:spacing w:after="0" w:line="240" w:lineRule="auto"/>
      </w:pPr>
      <w:r>
        <w:separator/>
      </w:r>
    </w:p>
  </w:endnote>
  <w:endnote w:type="continuationSeparator" w:id="0">
    <w:p w14:paraId="074A7D13" w14:textId="77777777" w:rsidR="00AD68C0" w:rsidRDefault="00AD68C0" w:rsidP="00BF4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EEFF" w14:textId="77777777" w:rsidR="00AD68C0" w:rsidRDefault="00AD68C0" w:rsidP="00BF4706">
      <w:pPr>
        <w:spacing w:after="0" w:line="240" w:lineRule="auto"/>
      </w:pPr>
      <w:r>
        <w:separator/>
      </w:r>
    </w:p>
  </w:footnote>
  <w:footnote w:type="continuationSeparator" w:id="0">
    <w:p w14:paraId="00C6BBA3" w14:textId="77777777" w:rsidR="00AD68C0" w:rsidRDefault="00AD68C0" w:rsidP="00BF4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706"/>
    <w:rsid w:val="0000012B"/>
    <w:rsid w:val="000D32EF"/>
    <w:rsid w:val="00377874"/>
    <w:rsid w:val="00516EDF"/>
    <w:rsid w:val="006F53E6"/>
    <w:rsid w:val="008B3F94"/>
    <w:rsid w:val="00991D76"/>
    <w:rsid w:val="00AD68C0"/>
    <w:rsid w:val="00BF4706"/>
    <w:rsid w:val="00ED03AA"/>
    <w:rsid w:val="00F5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2407"/>
  <w15:chartTrackingRefBased/>
  <w15:docId w15:val="{BCE2623F-B39B-4345-83EE-9FE65A6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4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4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4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4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4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4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4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4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4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4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F4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4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470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470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470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470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470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47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4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4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4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4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4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47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47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47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4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470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4706"/>
    <w:rPr>
      <w:b/>
      <w:bCs/>
      <w:smallCaps/>
      <w:color w:val="0F4761" w:themeColor="accent1" w:themeShade="BF"/>
      <w:spacing w:val="5"/>
    </w:rPr>
  </w:style>
  <w:style w:type="paragraph" w:customStyle="1" w:styleId="WitregelW1bodytekst">
    <w:name w:val="Witregel W1 (bodytekst)"/>
    <w:basedOn w:val="Standaard"/>
    <w:next w:val="Standaard"/>
    <w:rsid w:val="00BF4706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F4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4706"/>
  </w:style>
  <w:style w:type="paragraph" w:styleId="Voettekst">
    <w:name w:val="footer"/>
    <w:basedOn w:val="Standaard"/>
    <w:link w:val="VoettekstChar"/>
    <w:uiPriority w:val="99"/>
    <w:unhideWhenUsed/>
    <w:rsid w:val="00BF4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4706"/>
  </w:style>
  <w:style w:type="paragraph" w:styleId="Geenafstand">
    <w:name w:val="No Spacing"/>
    <w:uiPriority w:val="1"/>
    <w:qFormat/>
    <w:rsid w:val="000D32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559</ap:Characters>
  <ap:DocSecurity>0</ap:DocSecurity>
  <ap:Lines>4</ap:Lines>
  <ap:Paragraphs>1</ap:Paragraphs>
  <ap:ScaleCrop>false</ap:ScaleCrop>
  <ap:LinksUpToDate>false</ap:LinksUpToDate>
  <ap:CharactersWithSpaces>659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2026-08-19T11:19:00.0000000Z</dcterms:created>
  <dcterms:modified xsi:type="dcterms:W3CDTF">2026-08-19T11:19:00.0000000Z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